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A61" w14:textId="6BA37936" w:rsidR="00C53178" w:rsidRPr="00C53178" w:rsidRDefault="00C53178" w:rsidP="00E07E80">
      <w:pPr>
        <w:pStyle w:val="Titre1"/>
        <w:spacing w:before="0"/>
      </w:pPr>
      <w:r w:rsidRPr="00C53178">
        <w:t>Enquêtes Flash, à l'écoute du réseau des bibliothèques</w:t>
      </w:r>
      <w:r>
        <w:t xml:space="preserve"> </w:t>
      </w:r>
      <w:r w:rsidRPr="00C53178">
        <w:t>de Saône-et-Loire</w:t>
      </w:r>
    </w:p>
    <w:p w14:paraId="4AD41613" w14:textId="77777777" w:rsidR="004769D2" w:rsidRDefault="004769D2" w:rsidP="00E07E80">
      <w:pPr>
        <w:spacing w:after="0"/>
        <w:rPr>
          <w:rFonts w:cstheme="minorHAnsi"/>
        </w:rPr>
      </w:pPr>
    </w:p>
    <w:p w14:paraId="2013AFB8" w14:textId="701E05DE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De juillet 2020 à avril 2021, la Bibliothèque de Saône-et-Loire a adressé à son réseau une série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questionnaires thématiques pour interroger l’adéquation entre les besoins des bibliothèques et les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services proposés par le Département.</w:t>
      </w:r>
    </w:p>
    <w:p w14:paraId="46CABE01" w14:textId="6E757299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En moyenne, une quarantaine de bibliothèques ont répondu à chacun des questionnaires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respectivement dédiés au bâtiment de la BDSL, aux collections et aux dessertes, à l'offre numérique,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à l'action culturelle et à l'animation, et enfin à la formation.</w:t>
      </w:r>
    </w:p>
    <w:p w14:paraId="5FD5E67F" w14:textId="26844FC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D’une grande richesse, les résultats de l'enquête ont contribué à orienter ou mieux définir certaines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actions du Plan de développement des bibliothèques et de la lecture publique (PDLP) 2021-2024 en</w:t>
      </w:r>
    </w:p>
    <w:p w14:paraId="2BF87778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Saône-et-Loire.</w:t>
      </w:r>
    </w:p>
    <w:p w14:paraId="5A385D55" w14:textId="77777777" w:rsidR="00E07E80" w:rsidRDefault="00E07E80" w:rsidP="00E07E80">
      <w:pPr>
        <w:spacing w:after="0"/>
        <w:rPr>
          <w:rFonts w:cstheme="minorHAnsi"/>
        </w:rPr>
      </w:pPr>
    </w:p>
    <w:p w14:paraId="760C0E8E" w14:textId="5454F498" w:rsidR="00C53178" w:rsidRPr="00C53178" w:rsidRDefault="00C53178" w:rsidP="00E07E80">
      <w:pPr>
        <w:pStyle w:val="Titre2"/>
        <w:spacing w:before="0"/>
      </w:pPr>
      <w:r w:rsidRPr="00C53178">
        <w:t>Enquête Flash n°5 – Se former avec la BDSL</w:t>
      </w:r>
    </w:p>
    <w:p w14:paraId="194DDD3B" w14:textId="77777777" w:rsidR="00E07E80" w:rsidRDefault="00E07E80" w:rsidP="00E07E80">
      <w:pPr>
        <w:spacing w:after="0"/>
        <w:rPr>
          <w:rFonts w:cstheme="minorHAnsi"/>
        </w:rPr>
      </w:pPr>
    </w:p>
    <w:p w14:paraId="4797673B" w14:textId="3F617838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42 bibliothèques ont accepté d’apporter leurs réponses à ce questionnaire diffusé en mars-avril</w:t>
      </w:r>
    </w:p>
    <w:p w14:paraId="16600FD6" w14:textId="373C4F52" w:rsid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2021.</w:t>
      </w:r>
    </w:p>
    <w:p w14:paraId="1FBBC21A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7E4C5091" w14:textId="27E5F6C0" w:rsidR="00C53178" w:rsidRDefault="00C53178" w:rsidP="00E07E80">
      <w:pPr>
        <w:pStyle w:val="Titre3"/>
        <w:spacing w:before="0"/>
      </w:pPr>
      <w:r w:rsidRPr="00C53178">
        <w:t>Se former avec la BDSL</w:t>
      </w:r>
    </w:p>
    <w:p w14:paraId="3C37E3E4" w14:textId="77777777" w:rsidR="00E07E80" w:rsidRPr="00E07E80" w:rsidRDefault="00E07E80" w:rsidP="00E07E80">
      <w:pPr>
        <w:spacing w:after="0"/>
      </w:pPr>
    </w:p>
    <w:p w14:paraId="50BBC3FC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En 2021, la BDSL propose un programme de stages et de formations pour les bibliothécaires de</w:t>
      </w:r>
    </w:p>
    <w:p w14:paraId="7FA2C676" w14:textId="77611336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Saône-et-Loire à travers deux dispositifs : la formation initiale et la formation continue, dont le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contenu est renouvelé chaque année en lien avec l'actualité et les besoins du terrain.</w:t>
      </w:r>
    </w:p>
    <w:p w14:paraId="1E6461B9" w14:textId="222774A2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Selon les thématiques abordées et les finalités recherchées, les propositions de formation peuvent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être animées soit par les bibliothécaires de la BDSL soit par des intervenants extérieurs.</w:t>
      </w:r>
    </w:p>
    <w:p w14:paraId="5F9A18B6" w14:textId="77777777" w:rsidR="00E07E80" w:rsidRDefault="00E07E80" w:rsidP="00E07E80">
      <w:pPr>
        <w:spacing w:after="0"/>
        <w:rPr>
          <w:rFonts w:cstheme="minorHAnsi"/>
        </w:rPr>
      </w:pPr>
    </w:p>
    <w:p w14:paraId="511D46CE" w14:textId="5022BC2E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En 2019, la plupart des 17 sessions de formation continue ont eu lieu dans les locaux de la BDSL, six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journées ont cependant été organisées sur place dans les bibliothèques du réseau.</w:t>
      </w:r>
    </w:p>
    <w:p w14:paraId="6B322C4B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De nouvelles formules, brèves et pratiques, ou encore délocalisées, ont été expérimentées entre</w:t>
      </w:r>
    </w:p>
    <w:p w14:paraId="771B801A" w14:textId="35F937B4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2019 et 2021, et l’offre de formation de la bibliothèque départementale se transforme en même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temps qu’évolue l’ensemble des missions et services de la BDSL. Elle est impactée par la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dématérialisation, l'émergence des tiers-lieux et en lien avec l'actualité sanitaire, de nouvelles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expériences utilisant la communication à distance. Par ailleurs, la plupart des thématiques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professionnelles ont été au moins une fois abordées. La formation doit correspondre aux priorités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quotidiennes des personnels des bibliothèques, tout en anticipant et en défrichant les sujets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demain.</w:t>
      </w:r>
    </w:p>
    <w:p w14:paraId="29C01BEB" w14:textId="77777777" w:rsidR="00E07E80" w:rsidRDefault="00E07E80" w:rsidP="00E07E80">
      <w:pPr>
        <w:spacing w:after="0"/>
        <w:rPr>
          <w:rFonts w:cstheme="minorHAnsi"/>
        </w:rPr>
      </w:pPr>
    </w:p>
    <w:p w14:paraId="444D23D4" w14:textId="49FBCEAD" w:rsidR="00C53178" w:rsidRDefault="00C53178" w:rsidP="00E07E80">
      <w:pPr>
        <w:pStyle w:val="Titre3"/>
      </w:pPr>
      <w:r w:rsidRPr="00C53178">
        <w:t>42 bibliothèques ont répondu au questionnaire. Qui</w:t>
      </w:r>
      <w:r>
        <w:t xml:space="preserve"> </w:t>
      </w:r>
      <w:r w:rsidRPr="00C53178">
        <w:t>sont-elles ?</w:t>
      </w:r>
    </w:p>
    <w:p w14:paraId="5C34A78D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49305063" w14:textId="72FF78F3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Parmi les 42 bibliothèques interrogées, 14 bibliothèques (un tiers) font partie d'un réseau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intercommunal :</w:t>
      </w:r>
    </w:p>
    <w:p w14:paraId="62B18DD1" w14:textId="2A79F363" w:rsidR="00C53178" w:rsidRPr="00E07E80" w:rsidRDefault="00C53178" w:rsidP="00E07E80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E07E80">
        <w:rPr>
          <w:rFonts w:cstheme="minorHAnsi"/>
        </w:rPr>
        <w:t>3 bibliothèques du Grand Autunois Morvan (GAM), 3 bibliothèques de "Sous Dun… les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bibliothèques !" (Communauté de communes de La Clayette Chauffailles en Brionnais) et de</w:t>
      </w:r>
    </w:p>
    <w:p w14:paraId="509A6ECE" w14:textId="77777777" w:rsidR="00C53178" w:rsidRPr="00E07E80" w:rsidRDefault="00C53178" w:rsidP="00E07E80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E07E80">
        <w:rPr>
          <w:rFonts w:cstheme="minorHAnsi"/>
        </w:rPr>
        <w:t>2 bibliothèques du réseau de la Bresse Louhannaise interco (BLI)</w:t>
      </w:r>
    </w:p>
    <w:p w14:paraId="5689CC1D" w14:textId="5CFAC47E" w:rsidR="00C53178" w:rsidRPr="00E07E80" w:rsidRDefault="00C53178" w:rsidP="00E07E80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E07E80">
        <w:rPr>
          <w:rFonts w:cstheme="minorHAnsi"/>
        </w:rPr>
        <w:t>de manière plus dispersée, la réponse d’une bibliothèque pour chacun des réseaux de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 xml:space="preserve">bibliothèques associées de Saint-Bonnet-de-Joux, du </w:t>
      </w:r>
      <w:proofErr w:type="spellStart"/>
      <w:r w:rsidRPr="00E07E80">
        <w:rPr>
          <w:rFonts w:cstheme="minorHAnsi"/>
        </w:rPr>
        <w:t>Clunisois</w:t>
      </w:r>
      <w:proofErr w:type="spellEnd"/>
      <w:r w:rsidRPr="00E07E80">
        <w:rPr>
          <w:rFonts w:cstheme="minorHAnsi"/>
        </w:rPr>
        <w:t>, d’Iguerande, de Cuisery, de</w:t>
      </w:r>
    </w:p>
    <w:p w14:paraId="7F684E98" w14:textId="77777777" w:rsidR="00C53178" w:rsidRPr="00E07E80" w:rsidRDefault="00C53178" w:rsidP="00E07E80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E07E80">
        <w:rPr>
          <w:rFonts w:cstheme="minorHAnsi"/>
        </w:rPr>
        <w:lastRenderedPageBreak/>
        <w:t>Leynes et de Saint-Marcel.</w:t>
      </w:r>
    </w:p>
    <w:p w14:paraId="7A7491D0" w14:textId="77777777" w:rsidR="00E07E80" w:rsidRDefault="00E07E80" w:rsidP="00E07E80">
      <w:pPr>
        <w:spacing w:after="0"/>
        <w:rPr>
          <w:rFonts w:cstheme="minorHAnsi"/>
        </w:rPr>
      </w:pPr>
    </w:p>
    <w:p w14:paraId="050A3400" w14:textId="6CF7D35D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Les deux-tiers des réponses (28 sur 42) proviennent de bibliothèques qui ne font pas partie d’un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réseau intercommunal, ni d'un réseau de coopération entre bibliothèques associées.</w:t>
      </w:r>
    </w:p>
    <w:p w14:paraId="37A2904B" w14:textId="1DB7EAE9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Toutes les catégories de bibliothèques sont représentées du point-lecture à la médiathèque, entité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autonome ou pilier d'un réseau local. Cette diversité est également lisible dans les réponses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apportées au questionnaire, révélatrices d’attentes et de besoins différenciés en fonction de la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typologie des établissements, mais aussi – et en lien direct – en fonction du statut du personnel :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bénévole ou salarié, responsable d’équipement ou bibliothécaire membre d’une équipe constituée,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bibliothécaire expérimenté ou bien en situation de prise de poste…</w:t>
      </w:r>
    </w:p>
    <w:p w14:paraId="26C66457" w14:textId="5BC344EF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L’ensemble des bassins de vie du territoire est aussi représenté et la question de l’éloignement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géographique est particulièrement importante.</w:t>
      </w:r>
    </w:p>
    <w:p w14:paraId="6DA617E0" w14:textId="77777777" w:rsidR="00E07E80" w:rsidRDefault="00E07E80" w:rsidP="00E07E80">
      <w:pPr>
        <w:spacing w:after="0"/>
        <w:rPr>
          <w:rFonts w:cstheme="minorHAnsi"/>
        </w:rPr>
      </w:pPr>
    </w:p>
    <w:p w14:paraId="50AD63A3" w14:textId="17EEEC35" w:rsidR="00C53178" w:rsidRDefault="00C53178" w:rsidP="00E07E80">
      <w:pPr>
        <w:pStyle w:val="Titre3"/>
      </w:pPr>
      <w:r w:rsidRPr="00C53178">
        <w:t>Enrichissement professionnel et partage</w:t>
      </w:r>
      <w:r>
        <w:t xml:space="preserve"> </w:t>
      </w:r>
      <w:r w:rsidRPr="00C53178">
        <w:t>d’expériences</w:t>
      </w:r>
    </w:p>
    <w:p w14:paraId="43E85C3C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26D448B2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Deux-tiers des bibliothécaires interrogés ont suivi une formation proposée par la BDSL entre début</w:t>
      </w:r>
    </w:p>
    <w:p w14:paraId="7E8A1085" w14:textId="44273F5D" w:rsid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2018 et début 2021 avec deux motivations principales : en priorité, la recherche d’un enrichissement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professionnel et technique (19 réponses), mais aussi pour bénéficier de sources d’expériences, de la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part d’autres bibliothèques, ou grâce à la diversité des formateurs qui interviennent tout au long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l’année pour la BDSL.</w:t>
      </w:r>
    </w:p>
    <w:p w14:paraId="30B6BD42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13C10D8C" w14:textId="6D876B16" w:rsidR="00C53178" w:rsidRDefault="00C53178" w:rsidP="00E07E80">
      <w:pPr>
        <w:pStyle w:val="Titre3"/>
      </w:pPr>
      <w:r w:rsidRPr="00C53178">
        <w:t>Partir en formation : bol d'air ou course contre la</w:t>
      </w:r>
      <w:r>
        <w:t xml:space="preserve"> </w:t>
      </w:r>
      <w:r w:rsidRPr="00C53178">
        <w:t>montre ?</w:t>
      </w:r>
    </w:p>
    <w:p w14:paraId="7F240A39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36471286" w14:textId="76F637CB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 manque de temps est évoqué comme frein à la venue en formation pour 11 bibliothèques. Pour 5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autres, c’est principalement la localisation des sessions - en général dans les locaux de la BDSL à</w:t>
      </w:r>
    </w:p>
    <w:p w14:paraId="59664752" w14:textId="6C104CCA" w:rsidR="00C53178" w:rsidRPr="00C53178" w:rsidRDefault="00C53178" w:rsidP="00E07E80">
      <w:pPr>
        <w:spacing w:after="0"/>
        <w:rPr>
          <w:rFonts w:cstheme="minorHAnsi"/>
        </w:rPr>
      </w:pPr>
      <w:proofErr w:type="spellStart"/>
      <w:r w:rsidRPr="00C53178">
        <w:rPr>
          <w:rFonts w:cstheme="minorHAnsi"/>
        </w:rPr>
        <w:t>Charnay-les-Mâcon</w:t>
      </w:r>
      <w:proofErr w:type="spellEnd"/>
      <w:r w:rsidRPr="00C53178">
        <w:rPr>
          <w:rFonts w:cstheme="minorHAnsi"/>
        </w:rPr>
        <w:t xml:space="preserve"> - et de fait, l’implantation excentrée de la bibliothèque départementale à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l’extrême sud-est du vaste territoire départemental.</w:t>
      </w:r>
    </w:p>
    <w:p w14:paraId="445E4D3A" w14:textId="4CC5F36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Pour ces bibliothèques, l’éloignement géographique vient encore renforcer la sensation de manque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 temps, du fait de la durée inhérente au trajet aller / retour vers le lieu de formation. Quelques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exemples : il faut compter 1 h 30 à 2 heures pour venir à la BDSL depuis Anost ou Bourbon Lancy,</w:t>
      </w:r>
    </w:p>
    <w:p w14:paraId="70C58C60" w14:textId="60B83DA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Iguerande, Fleury-la-Montagne ou encore Pierre-de-Bresse. Plus d’une heure pour venir de "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Sous</w:t>
      </w:r>
    </w:p>
    <w:p w14:paraId="65A724B3" w14:textId="17212FEB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Dun… les bibliothèques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" dans le Brionnais, ou de Cuiseaux.</w:t>
      </w:r>
    </w:p>
    <w:p w14:paraId="3923C2B2" w14:textId="25A92824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Pour 5 autres bibliothèques, les réponses sont plus disparates, mais témoignent de ces mêmes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difficultés, en partie logistiques : l’une note un "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manque d’offre de covoiturage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", quand une autre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précise que "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les bénévoles ne veulent pas se déplacer seuls en formation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", ou encore que le statut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même de bénévole est un frein à la formation, malgré l’intérêt suscité (par manque de temps ou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faute de rémunération ?).</w:t>
      </w:r>
    </w:p>
    <w:p w14:paraId="255ADB76" w14:textId="36D9224D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La situation statutaire, le positionnement hiérarchique et le degré d'implication propres à chaque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bibliothécaire apparaissent comme des questions particulièrement prégnantes dans le domaine de la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formation, comme en témoignent par exemple ces deux réponses à la question initialement posée</w:t>
      </w:r>
    </w:p>
    <w:p w14:paraId="29A202CE" w14:textId="13133CDF" w:rsidR="00C53178" w:rsidRPr="00C53178" w:rsidRDefault="00E07E80" w:rsidP="00E07E80">
      <w:pPr>
        <w:spacing w:after="0"/>
        <w:rPr>
          <w:rFonts w:cstheme="minorHAnsi"/>
        </w:rPr>
      </w:pPr>
      <w:r>
        <w:rPr>
          <w:rFonts w:cstheme="minorHAnsi"/>
        </w:rPr>
        <w:t>« </w:t>
      </w:r>
      <w:r w:rsidR="00C53178" w:rsidRPr="00C53178">
        <w:rPr>
          <w:rFonts w:cstheme="minorHAnsi"/>
        </w:rPr>
        <w:t>Pourquoi ne venez-vous pas en formation ?</w:t>
      </w:r>
      <w:r>
        <w:rPr>
          <w:rFonts w:cstheme="minorHAnsi"/>
        </w:rPr>
        <w:t> </w:t>
      </w:r>
      <w:r w:rsidR="00C53178" w:rsidRPr="00C53178">
        <w:rPr>
          <w:rFonts w:cstheme="minorHAnsi"/>
        </w:rPr>
        <w:t>"</w:t>
      </w:r>
      <w:r>
        <w:rPr>
          <w:rFonts w:cstheme="minorHAnsi"/>
        </w:rPr>
        <w:t> » </w:t>
      </w:r>
      <w:r w:rsidR="00C53178" w:rsidRPr="00C53178">
        <w:rPr>
          <w:rFonts w:cstheme="minorHAnsi"/>
        </w:rPr>
        <w:t>:</w:t>
      </w:r>
    </w:p>
    <w:p w14:paraId="47525082" w14:textId="2938A18F" w:rsidR="00C53178" w:rsidRPr="00E07E80" w:rsidRDefault="00C53178" w:rsidP="00E07E80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E07E80">
        <w:rPr>
          <w:rFonts w:cstheme="minorHAnsi"/>
        </w:rPr>
        <w:t>"Cadre d'emploi et fonctions non cibles des formations BDSL : encadrement supérieur"</w:t>
      </w:r>
    </w:p>
    <w:p w14:paraId="36E0B190" w14:textId="696DF2A5" w:rsidR="00C53178" w:rsidRPr="00E07E80" w:rsidRDefault="00C53178" w:rsidP="00E07E80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E07E80">
        <w:rPr>
          <w:rFonts w:cstheme="minorHAnsi"/>
        </w:rPr>
        <w:t>"Etant bénévoles, nous passons beaucoup de temps à la bibliothèque pour la faire tourner ;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on pourrait s'impliquer encore plus, mais en changeant de statut et en devenant salariée."</w:t>
      </w:r>
    </w:p>
    <w:p w14:paraId="1C67E8AD" w14:textId="06D1E8E8" w:rsidR="00C53178" w:rsidRDefault="00C53178" w:rsidP="00E07E80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E07E80">
        <w:rPr>
          <w:rFonts w:cstheme="minorHAnsi"/>
        </w:rPr>
        <w:t>Enfin, 4 bibliothèques se disent convaincues de l’intérêt de se former, mais en général "peu</w:t>
      </w:r>
      <w:r w:rsidRPr="00E07E80">
        <w:rPr>
          <w:rFonts w:cstheme="minorHAnsi"/>
        </w:rPr>
        <w:t xml:space="preserve"> i</w:t>
      </w:r>
      <w:r w:rsidRPr="00E07E80">
        <w:rPr>
          <w:rFonts w:cstheme="minorHAnsi"/>
        </w:rPr>
        <w:t>ntéressées par les thématiques abordées".</w:t>
      </w:r>
    </w:p>
    <w:p w14:paraId="3DE0CEBE" w14:textId="77777777" w:rsidR="00E07E80" w:rsidRPr="00E07E80" w:rsidRDefault="00E07E80" w:rsidP="00E07E80">
      <w:pPr>
        <w:pStyle w:val="Paragraphedeliste"/>
        <w:spacing w:after="0"/>
        <w:rPr>
          <w:rFonts w:cstheme="minorHAnsi"/>
        </w:rPr>
      </w:pPr>
    </w:p>
    <w:p w14:paraId="52F784B5" w14:textId="74682D48" w:rsidR="00C53178" w:rsidRDefault="00C53178" w:rsidP="00E07E80">
      <w:pPr>
        <w:pStyle w:val="Titre3"/>
      </w:pPr>
      <w:r w:rsidRPr="00C53178">
        <w:lastRenderedPageBreak/>
        <w:t>La formation, c’est pratique ! Des formations qui</w:t>
      </w:r>
      <w:r>
        <w:t xml:space="preserve"> </w:t>
      </w:r>
      <w:r w:rsidRPr="00C53178">
        <w:t>débouchent sur des actions…</w:t>
      </w:r>
    </w:p>
    <w:p w14:paraId="5B9E1053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73A2FE91" w14:textId="61F847DC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Les réponses attestent d’un fort dynamisme et d’une volonté de se former et d’échanger pour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ensuite agir, s’inspirer, transposer, appliquer les idées ou les techniques abordées en formation. Les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bibliothécaires citent nombre d’actions développées dans les bibliothèques après une session dans le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domaine de l’organisation interne, du développement des collections, de l’animation ou du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numérique, et qui reflètent assez fidèlement la diversité du programme de formation proposé par la</w:t>
      </w:r>
    </w:p>
    <w:p w14:paraId="4F0D0659" w14:textId="4731DAB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BDSL. Pêle-mêle, un véritable laboratoire d'idées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:</w:t>
      </w:r>
    </w:p>
    <w:p w14:paraId="7FA38C8D" w14:textId="31C72C6D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Installation d’un mobilier attractif suite à la rénovation ou réaménagement de la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bibliothèque</w:t>
      </w:r>
    </w:p>
    <w:p w14:paraId="4053E6CC" w14:textId="293F0E82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Recrutement de deux bénévoles</w:t>
      </w:r>
    </w:p>
    <w:p w14:paraId="6DC9F766" w14:textId="7A381A11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 xml:space="preserve">Remplir le formulaire de statistiques ou s’initier à </w:t>
      </w:r>
      <w:proofErr w:type="spellStart"/>
      <w:r w:rsidRPr="00E07E80">
        <w:rPr>
          <w:rFonts w:cstheme="minorHAnsi"/>
        </w:rPr>
        <w:t>N</w:t>
      </w:r>
      <w:r w:rsidR="00E53FDB">
        <w:rPr>
          <w:rFonts w:cstheme="minorHAnsi"/>
        </w:rPr>
        <w:t>e</w:t>
      </w:r>
      <w:r w:rsidRPr="00E07E80">
        <w:rPr>
          <w:rFonts w:cstheme="minorHAnsi"/>
        </w:rPr>
        <w:t>oscrib</w:t>
      </w:r>
      <w:proofErr w:type="spellEnd"/>
      <w:r w:rsidRPr="00E07E80">
        <w:rPr>
          <w:rFonts w:cstheme="minorHAnsi"/>
        </w:rPr>
        <w:t xml:space="preserve"> (3 bibliothèques)</w:t>
      </w:r>
    </w:p>
    <w:p w14:paraId="7824F558" w14:textId="28454DA9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Communication, développement d’une page Facebook</w:t>
      </w:r>
    </w:p>
    <w:p w14:paraId="3CE52363" w14:textId="7282168E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Sélection sur la rentrée littéraire, tables de présentation de documents</w:t>
      </w:r>
    </w:p>
    <w:p w14:paraId="3D8B4E87" w14:textId="78494132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Constitution et prêt d'un fonds de DVD (2 bibliothèques)</w:t>
      </w:r>
    </w:p>
    <w:p w14:paraId="24506869" w14:textId="58814D5B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Désherbage courant, concerté ou intensif (cité par 8 bibliothèques)</w:t>
      </w:r>
    </w:p>
    <w:p w14:paraId="3BC2560B" w14:textId="7C242374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Projet de café littéraire (pas réalisé à cause du confinement)</w:t>
      </w:r>
    </w:p>
    <w:p w14:paraId="22AF8B53" w14:textId="2BC4E5D4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 xml:space="preserve">"Le </w:t>
      </w:r>
      <w:proofErr w:type="spellStart"/>
      <w:r w:rsidRPr="00E07E80">
        <w:rPr>
          <w:rFonts w:cstheme="minorHAnsi"/>
        </w:rPr>
        <w:t>BiblioMix</w:t>
      </w:r>
      <w:proofErr w:type="spellEnd"/>
      <w:r w:rsidRPr="00E07E80">
        <w:rPr>
          <w:rFonts w:cstheme="minorHAnsi"/>
        </w:rPr>
        <w:t xml:space="preserve"> m'avait donné l'idée d'une fête en nocturne Ce soir, on dîne à la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bibliothèque que nous organisons tous les 2 ans (du moins, quand on peut...)"</w:t>
      </w:r>
    </w:p>
    <w:p w14:paraId="3CBA4052" w14:textId="7FF1950F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Diverses animations mises en place, comme Le Printemps des poètes ou encore un café-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 xml:space="preserve">lecture, des expositions, la création de </w:t>
      </w:r>
      <w:proofErr w:type="spellStart"/>
      <w:r w:rsidRPr="00E07E80">
        <w:rPr>
          <w:rFonts w:cstheme="minorHAnsi"/>
        </w:rPr>
        <w:t>kamishibaï</w:t>
      </w:r>
      <w:proofErr w:type="spellEnd"/>
    </w:p>
    <w:p w14:paraId="50425338" w14:textId="1F65728E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Activités avec les écoles</w:t>
      </w:r>
    </w:p>
    <w:p w14:paraId="01650D3C" w14:textId="49405B5E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Développement du bruitage et de la mise en musique d'animations pour les tout-petits,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rencontres musicales bébés-lecteurs</w:t>
      </w:r>
    </w:p>
    <w:p w14:paraId="1CB95957" w14:textId="30978AC6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Interventions en maisons de retraite ou avec la résidence des personnes âgées</w:t>
      </w:r>
    </w:p>
    <w:p w14:paraId="38DF6D4B" w14:textId="2C9C66E0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Mise en avant des ressources numériques, un atelier de programmation de robots (cité par 2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bibliothèques), l’utilisation des malles de jeux vidéo, de la réalité augmentée, du conte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numérique</w:t>
      </w:r>
    </w:p>
    <w:p w14:paraId="6E7098AB" w14:textId="1E1E8C7D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Plus grande utilisation du site BDSL et ses ressources</w:t>
      </w:r>
    </w:p>
    <w:p w14:paraId="6FC6393F" w14:textId="7DA95714" w:rsidR="00C53178" w:rsidRPr="00E07E80" w:rsidRDefault="00C53178" w:rsidP="00E07E80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E07E80">
        <w:rPr>
          <w:rFonts w:cstheme="minorHAnsi"/>
        </w:rPr>
        <w:t>Achat de tablettes pour des animations numériques après une formation sur les tablettes et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les liseuses</w:t>
      </w:r>
    </w:p>
    <w:p w14:paraId="2C42EEE8" w14:textId="77777777" w:rsidR="00E07E80" w:rsidRDefault="00E07E80" w:rsidP="00E07E80">
      <w:pPr>
        <w:spacing w:after="0"/>
        <w:rPr>
          <w:rFonts w:cstheme="minorHAnsi"/>
        </w:rPr>
      </w:pPr>
    </w:p>
    <w:p w14:paraId="228F29B0" w14:textId="1ED3F40E" w:rsidR="00C53178" w:rsidRDefault="00C53178" w:rsidP="00E07E80">
      <w:pPr>
        <w:pStyle w:val="Titre3"/>
      </w:pPr>
      <w:r w:rsidRPr="00C53178">
        <w:t>Des idées plein la tête</w:t>
      </w:r>
    </w:p>
    <w:p w14:paraId="44467249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275A5A64" w14:textId="624829EC" w:rsid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Les pistes de formation et les propositions sont riches et diverses, avec une profusion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thématiques peut-être trop rarement ou jamais abordées, mais aussi souvent, de formations qu’il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pourrait être opportun de reprogrammer et dont voici une tentative de synthèse par grands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domaines d'activité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:</w:t>
      </w:r>
    </w:p>
    <w:p w14:paraId="504A7F2D" w14:textId="77777777" w:rsidR="00C53178" w:rsidRPr="00E07E80" w:rsidRDefault="00C53178" w:rsidP="00E07E80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E07E80">
        <w:rPr>
          <w:rFonts w:cstheme="minorHAnsi"/>
        </w:rPr>
        <w:t>Organiser, animer, s’interroger</w:t>
      </w:r>
    </w:p>
    <w:p w14:paraId="54FDBAD0" w14:textId="3ADFABF2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Intercommunalité culturelle, mutualisation</w:t>
      </w:r>
    </w:p>
    <w:p w14:paraId="24F492C2" w14:textId="267196C0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Prise de poste du responsable de service / enjeux et responsabilités</w:t>
      </w:r>
    </w:p>
    <w:p w14:paraId="55AEE41B" w14:textId="5BB1A2DE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Organiser le fonctionnement d’une bibliothèque</w:t>
      </w:r>
    </w:p>
    <w:p w14:paraId="76A63C0A" w14:textId="29F7400E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Management (5 bibliothèques demandeuses !) et en particulier : management d’une équipe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mixte "salariés / bénévoles"</w:t>
      </w:r>
    </w:p>
    <w:p w14:paraId="625A31E8" w14:textId="119DB8CA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Bibliothèques écoresponsables</w:t>
      </w:r>
    </w:p>
    <w:p w14:paraId="39398F3D" w14:textId="6C0C2F3C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Rôle et avenir des bibliothèques et de la profession</w:t>
      </w:r>
    </w:p>
    <w:p w14:paraId="7038D799" w14:textId="77777777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Bibliothéconomie</w:t>
      </w:r>
    </w:p>
    <w:p w14:paraId="4FB3EA83" w14:textId="198061E2" w:rsidR="00C53178" w:rsidRPr="00E07E80" w:rsidRDefault="00C53178" w:rsidP="00E07E80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E07E80">
        <w:rPr>
          <w:rFonts w:cstheme="minorHAnsi"/>
        </w:rPr>
        <w:t>Petite réparation des livres</w:t>
      </w:r>
    </w:p>
    <w:p w14:paraId="44388D04" w14:textId="7C7B2A31" w:rsidR="00C53178" w:rsidRPr="00E07E80" w:rsidRDefault="00C53178" w:rsidP="00E07E80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E07E80">
        <w:rPr>
          <w:rFonts w:cstheme="minorHAnsi"/>
        </w:rPr>
        <w:lastRenderedPageBreak/>
        <w:t>Indexation Rameau</w:t>
      </w:r>
    </w:p>
    <w:p w14:paraId="48869BBC" w14:textId="34475E7D" w:rsidR="00C53178" w:rsidRPr="00E07E80" w:rsidRDefault="00C53178" w:rsidP="00E07E80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E07E80">
        <w:rPr>
          <w:rFonts w:cstheme="minorHAnsi"/>
        </w:rPr>
        <w:t>Catalogage des livres non répertoriés par la BNF</w:t>
      </w:r>
    </w:p>
    <w:p w14:paraId="6F11477F" w14:textId="29E34D85" w:rsidR="00C53178" w:rsidRPr="00E07E80" w:rsidRDefault="00C53178" w:rsidP="00E07E80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E07E80">
        <w:rPr>
          <w:rFonts w:cstheme="minorHAnsi"/>
        </w:rPr>
        <w:t>Panorama des littératures : par genre littéraire (policier, fantastique, etc.) ou par pays</w:t>
      </w:r>
    </w:p>
    <w:p w14:paraId="04F0C8EE" w14:textId="77777777" w:rsidR="00C53178" w:rsidRPr="00E07E80" w:rsidRDefault="00C53178" w:rsidP="00E07E80">
      <w:pPr>
        <w:pStyle w:val="Paragraphedeliste"/>
        <w:numPr>
          <w:ilvl w:val="0"/>
          <w:numId w:val="13"/>
        </w:numPr>
        <w:spacing w:after="0"/>
        <w:rPr>
          <w:rFonts w:cstheme="minorHAnsi"/>
        </w:rPr>
      </w:pPr>
      <w:r w:rsidRPr="00E07E80">
        <w:rPr>
          <w:rFonts w:cstheme="minorHAnsi"/>
        </w:rPr>
        <w:t>Communiquer, promouvoir</w:t>
      </w:r>
    </w:p>
    <w:p w14:paraId="2458F441" w14:textId="4DBB167C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Animer le portail de la bibliothèque</w:t>
      </w:r>
    </w:p>
    <w:p w14:paraId="039F3862" w14:textId="4808CAF6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Faire vivre une page Facebook</w:t>
      </w:r>
    </w:p>
    <w:p w14:paraId="0E42C81E" w14:textId="0021FFCB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Promouvoir et mettre en valeur les collections, techniques de "merchandising"</w:t>
      </w:r>
    </w:p>
    <w:p w14:paraId="3303E970" w14:textId="77777777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Numérique</w:t>
      </w:r>
    </w:p>
    <w:p w14:paraId="381F2C8E" w14:textId="0BF7D99E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Proposer une offre dématérialisée</w:t>
      </w:r>
    </w:p>
    <w:p w14:paraId="1EFD0646" w14:textId="25E1B228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Animer des ateliers numériques</w:t>
      </w:r>
    </w:p>
    <w:p w14:paraId="6BE6783B" w14:textId="6E3A1A89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Développer une offre de tablettes avec une utilisation en libre-service par les usagers</w:t>
      </w:r>
    </w:p>
    <w:p w14:paraId="039F503F" w14:textId="77777777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Animation / Médiation autour des collections</w:t>
      </w:r>
    </w:p>
    <w:p w14:paraId="11D62814" w14:textId="2D8D0978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Animer des ateliers BD</w:t>
      </w:r>
    </w:p>
    <w:p w14:paraId="5FCC3AAA" w14:textId="2DBA06DF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Médiation / animation dans le domaine de l’audio-visuel</w:t>
      </w:r>
    </w:p>
    <w:p w14:paraId="38F37CD3" w14:textId="401792E1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Proposer une animation autour du court-métrage</w:t>
      </w:r>
    </w:p>
    <w:p w14:paraId="125C811D" w14:textId="173D1CC4" w:rsidR="00C53178" w:rsidRPr="00E53FDB" w:rsidRDefault="00C53178" w:rsidP="00E53FDB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Accueillir une classe, animer une heure du conte "</w:t>
      </w:r>
      <w:r w:rsidRPr="00E07E80">
        <w:rPr>
          <w:rFonts w:cstheme="minorHAnsi"/>
        </w:rPr>
        <w:t> </w:t>
      </w:r>
      <w:r w:rsidRPr="00E07E80">
        <w:rPr>
          <w:rFonts w:cstheme="minorHAnsi"/>
        </w:rPr>
        <w:t>pour les bénévoles qui n’ont jamais fait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cela</w:t>
      </w:r>
      <w:r w:rsidRPr="00E07E80">
        <w:rPr>
          <w:rFonts w:cstheme="minorHAnsi"/>
        </w:rPr>
        <w:t> </w:t>
      </w:r>
      <w:r w:rsidRPr="00E53FDB">
        <w:rPr>
          <w:rFonts w:cstheme="minorHAnsi"/>
        </w:rPr>
        <w:t>"</w:t>
      </w:r>
    </w:p>
    <w:p w14:paraId="01D1DE86" w14:textId="6536EE4E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Technique de la voix</w:t>
      </w:r>
    </w:p>
    <w:p w14:paraId="6B527BDD" w14:textId="2815355C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Animations pour la petite enfance 0-3 ans, jeux de doigts, tapis d’animation, etc.</w:t>
      </w:r>
    </w:p>
    <w:p w14:paraId="5666CE8A" w14:textId="64E875CD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Associer lecture à voix haute et techniques de relaxation, bibliothérapie</w:t>
      </w:r>
    </w:p>
    <w:p w14:paraId="5ED06FC8" w14:textId="0F96959B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Proposer des ateliers artistiques ou créatifs à un public d’enfants ou d’adultes, par exemple :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atelier Origami</w:t>
      </w:r>
    </w:p>
    <w:p w14:paraId="7D5D464F" w14:textId="77777777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Publics</w:t>
      </w:r>
    </w:p>
    <w:p w14:paraId="7E5F5229" w14:textId="55EC8866" w:rsidR="00C53178" w:rsidRPr="00E07E80" w:rsidRDefault="00E53FDB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Coanimer</w:t>
      </w:r>
      <w:r w:rsidR="00C53178" w:rsidRPr="00E07E80">
        <w:rPr>
          <w:rFonts w:cstheme="minorHAnsi"/>
        </w:rPr>
        <w:t xml:space="preserve"> la bibliothèque avec les publics</w:t>
      </w:r>
    </w:p>
    <w:p w14:paraId="0E8867F8" w14:textId="3CC70515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Stages centrés sur l’accueil d’un public spécifique : adolescents, personnes âgées, petite-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enfance, etc.</w:t>
      </w:r>
    </w:p>
    <w:p w14:paraId="5CAFD27D" w14:textId="2F092FFF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 xml:space="preserve">Accueillir les publics sourds ou </w:t>
      </w:r>
      <w:r w:rsidR="00E53FDB" w:rsidRPr="00E07E80">
        <w:rPr>
          <w:rFonts w:cstheme="minorHAnsi"/>
        </w:rPr>
        <w:t>malentendants</w:t>
      </w:r>
      <w:r w:rsidRPr="00E07E80">
        <w:rPr>
          <w:rFonts w:cstheme="minorHAnsi"/>
        </w:rPr>
        <w:t>, initiation à la LSF (Langue des signes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française)</w:t>
      </w:r>
    </w:p>
    <w:p w14:paraId="602AF580" w14:textId="77777777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Quelques remarques plus générales</w:t>
      </w:r>
    </w:p>
    <w:p w14:paraId="0AB6A43A" w14:textId="4EA06310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"Peut-être des formations plus proches, voire directement dans les bibliothèques, sur place,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en limitant les participants. On serait sur le terrain pour mieux appréhender les problèmes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rencontrés, les petites BM n'ont peut-être pas les mêmes attentes que les médiathèques ?"</w:t>
      </w:r>
    </w:p>
    <w:p w14:paraId="39B01640" w14:textId="37AC61A0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"Des questions plus philosophiques sur l'avenir des bibliothèques et son personnel et pas</w:t>
      </w:r>
      <w:r w:rsidRPr="00E07E80">
        <w:rPr>
          <w:rFonts w:cstheme="minorHAnsi"/>
        </w:rPr>
        <w:t xml:space="preserve"> </w:t>
      </w:r>
      <w:r w:rsidRPr="00E07E80">
        <w:rPr>
          <w:rFonts w:cstheme="minorHAnsi"/>
        </w:rPr>
        <w:t>que des questions pratiques."</w:t>
      </w:r>
    </w:p>
    <w:p w14:paraId="335263C7" w14:textId="47E9BDBB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"Pas assez de management et de formations organisationnelles, peut-être"</w:t>
      </w:r>
    </w:p>
    <w:p w14:paraId="7ACA8A8D" w14:textId="47F6310D" w:rsidR="00C53178" w:rsidRPr="00E07E80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"Réactualiser ses acquis au bout de 5 ans par une ou deux journées"</w:t>
      </w:r>
    </w:p>
    <w:p w14:paraId="47324B71" w14:textId="412DE395" w:rsidR="00C53178" w:rsidRDefault="00C53178" w:rsidP="00E07E80">
      <w:pPr>
        <w:pStyle w:val="Paragraphedeliste"/>
        <w:numPr>
          <w:ilvl w:val="0"/>
          <w:numId w:val="14"/>
        </w:numPr>
        <w:spacing w:after="0"/>
        <w:rPr>
          <w:rFonts w:cstheme="minorHAnsi"/>
        </w:rPr>
      </w:pPr>
      <w:r w:rsidRPr="00E07E80">
        <w:rPr>
          <w:rFonts w:cstheme="minorHAnsi"/>
        </w:rPr>
        <w:t>Un fil rouge pour rythmer l’année ?</w:t>
      </w:r>
    </w:p>
    <w:p w14:paraId="1880B289" w14:textId="77777777" w:rsidR="00E07E80" w:rsidRPr="00E07E80" w:rsidRDefault="00E07E80" w:rsidP="00E07E80">
      <w:pPr>
        <w:pStyle w:val="Paragraphedeliste"/>
        <w:spacing w:after="0"/>
        <w:ind w:left="1068"/>
        <w:rPr>
          <w:rFonts w:cstheme="minorHAnsi"/>
        </w:rPr>
      </w:pPr>
    </w:p>
    <w:p w14:paraId="5E0AE692" w14:textId="4188C386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Une grande majorité des réponses (34 sur 39) est favorable à la définition d’une thématique annuelle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qui pourrait guider la proposition de plusieurs sessions de formation. Avec quelques réserves tout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même : "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Comment se rendre disponible pour l’ensemble des rendez-vous, afin d’avoir en fin d’année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une vue d’ensemble de la thématique abordée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?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" Ou au contraire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: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"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Pourquoi pas, mais sans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obligation à suivre le cycle complet</w:t>
      </w:r>
      <w:r w:rsidR="00E07E80">
        <w:rPr>
          <w:rFonts w:cstheme="minorHAnsi"/>
        </w:rPr>
        <w:t> </w:t>
      </w:r>
      <w:r w:rsidRPr="00C53178">
        <w:rPr>
          <w:rFonts w:cstheme="minorHAnsi"/>
        </w:rPr>
        <w:t>".</w:t>
      </w:r>
    </w:p>
    <w:p w14:paraId="1DC8B069" w14:textId="72D3D80A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Sont également évoqués la difficulté à se rendre disponible au long cours ou au contraire sur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plusieurs jours consécutifs (permanences d’ouverture de la bibliothèque), le souhait de maintenir par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ailleurs une offre de formation sur des thématiques nombreuses et variées.</w:t>
      </w:r>
    </w:p>
    <w:p w14:paraId="763893F7" w14:textId="41E176A3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lastRenderedPageBreak/>
        <w:t>Deux bibliothèques se rejoignent pour proposer un fil rouge en lien avec le monde contemporain et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l’éducation aux médias : information/désinformation, la diffusion d’infox (fake news) et les outils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décryptage de théories complotistes, les réseaux sociaux et les adolescents, etc.</w:t>
      </w:r>
    </w:p>
    <w:p w14:paraId="44220136" w14:textId="77777777" w:rsidR="00E07E80" w:rsidRDefault="00E07E80" w:rsidP="00E07E80">
      <w:pPr>
        <w:spacing w:after="0"/>
        <w:rPr>
          <w:rFonts w:cstheme="minorHAnsi"/>
        </w:rPr>
      </w:pPr>
    </w:p>
    <w:p w14:paraId="73916EE7" w14:textId="679549F5" w:rsidR="00C53178" w:rsidRDefault="00C53178" w:rsidP="00E07E80">
      <w:pPr>
        <w:pStyle w:val="Titre3"/>
      </w:pPr>
      <w:r w:rsidRPr="00C53178">
        <w:t>Un goût affirmé pour les échanges</w:t>
      </w:r>
    </w:p>
    <w:p w14:paraId="654337EF" w14:textId="77777777" w:rsidR="00E07E80" w:rsidRPr="00E07E80" w:rsidRDefault="00E07E80" w:rsidP="00E07E80">
      <w:pPr>
        <w:spacing w:after="0"/>
      </w:pPr>
    </w:p>
    <w:p w14:paraId="20004925" w14:textId="01D20DD6" w:rsid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Les bibliothécaires manifestent un fort intérêt pour les formations proposées par la BDSL. A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l'unanimité, les temps de formation sont des espaces privilégiés de convivialité pour échanger des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idées entre collègues ou avec les formateurs, ils permettent " de sortir le nez de pratiques parfois</w:t>
      </w:r>
      <w:r>
        <w:rPr>
          <w:rFonts w:cstheme="minorHAnsi"/>
        </w:rPr>
        <w:t xml:space="preserve"> r</w:t>
      </w:r>
      <w:r w:rsidRPr="00C53178">
        <w:rPr>
          <w:rFonts w:cstheme="minorHAnsi"/>
        </w:rPr>
        <w:t>outinières, de confronter les points de vue ", "prendre du recul sur des situations", "rompre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l’isolement", "apprendre", "trouver de nouvelles idées à mettre en œuvre ensuite", "se nourrir des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expériences des autres participants", etc.</w:t>
      </w:r>
    </w:p>
    <w:p w14:paraId="72698782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421FA6A8" w14:textId="42CEA648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Côté intervenants formateurs : "Toujours très bien choisis ! Ils sont compétents, nous donnent toutes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les clés et les outils pour mettre en place nos projets." Et même si une bibliothécaire émet une petite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réserve sur quelques intervenants "parfois un peu trop déconnectés de la réalité du terrain des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petites bibliothèques rurales", dominent largement l’affirmation du plaisir de rompre l’isolement et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l’intérêt de pouvoir grâce aux échanges d’expériences "rencontrer d’autres bénévoles", et aussi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bénéficier "d’apports de professionnels de la bibliothèque à des non-professionnels (bénévoles)".</w:t>
      </w:r>
    </w:p>
    <w:p w14:paraId="401017C3" w14:textId="0710FDAE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Une bibliothèque résume : "En fait, une formation, c'est un peu tout : moment convivial, boite à idée</w:t>
      </w:r>
      <w:r>
        <w:rPr>
          <w:rFonts w:cstheme="minorHAnsi"/>
        </w:rPr>
        <w:t xml:space="preserve">, </w:t>
      </w:r>
      <w:r w:rsidRPr="00C53178">
        <w:rPr>
          <w:rFonts w:cstheme="minorHAnsi"/>
        </w:rPr>
        <w:t>enrichissement professionnel et technique, sources d'expériences, etc."</w:t>
      </w:r>
    </w:p>
    <w:p w14:paraId="3ABB605D" w14:textId="77777777" w:rsidR="00E07E80" w:rsidRDefault="00E07E80" w:rsidP="00E07E80">
      <w:pPr>
        <w:spacing w:after="0"/>
        <w:rPr>
          <w:rFonts w:cstheme="minorHAnsi"/>
        </w:rPr>
      </w:pPr>
    </w:p>
    <w:p w14:paraId="446C5D6B" w14:textId="416CA401" w:rsidR="00C53178" w:rsidRDefault="00C53178" w:rsidP="00E07E80">
      <w:pPr>
        <w:pStyle w:val="Titre3"/>
      </w:pPr>
      <w:r w:rsidRPr="00C53178">
        <w:t>La formation initiale</w:t>
      </w:r>
    </w:p>
    <w:p w14:paraId="7FDC9A7E" w14:textId="77777777" w:rsidR="00E07E80" w:rsidRPr="00C53178" w:rsidRDefault="00E07E80" w:rsidP="00E07E80">
      <w:pPr>
        <w:spacing w:after="0"/>
        <w:rPr>
          <w:rFonts w:cstheme="minorHAnsi"/>
        </w:rPr>
      </w:pPr>
    </w:p>
    <w:p w14:paraId="24B55400" w14:textId="243B4002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La BDSL organise chaque année un cycle complet de 6 journées par an, ouvert à une promotion de 20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à 25 bibliothécaires, pour s’initier aux bases du métier, mais aussi se questionner sur leur rôle et sur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les missions des bibliothèques d’aujourd’hui. Les formateurs font tous partie de l’équipe de la BDSL.</w:t>
      </w:r>
    </w:p>
    <w:p w14:paraId="31DE9065" w14:textId="04BEE9C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Cette formation est en majorité fréquentée par les bibliothécaires bénévoles, ou salariés en première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prise de poste ou en voie de professionnalisation dans le domaine de la lecture publique.</w:t>
      </w:r>
    </w:p>
    <w:p w14:paraId="49D8DF79" w14:textId="19325073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Comme en témoignent les réponses au questionnaire, la grande majorité des bibliothécaires connaît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cette proposition de formation initiale programmée chaque année par la BDSL. Malgré tout, deux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personnes n’en avaient pas encore entendu parler. Cette enquête est bien sûr aussi l’occasion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diffuser et faire circuler l’information, à retrouver aussi sur le site de la BDSL dans la rubrique</w:t>
      </w:r>
    </w:p>
    <w:p w14:paraId="20020A7D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Formations.</w:t>
      </w:r>
    </w:p>
    <w:p w14:paraId="59560CAB" w14:textId="77777777" w:rsidR="00E07E80" w:rsidRDefault="00E07E80" w:rsidP="00E07E80">
      <w:pPr>
        <w:spacing w:after="0"/>
        <w:rPr>
          <w:rFonts w:cstheme="minorHAnsi"/>
        </w:rPr>
      </w:pPr>
    </w:p>
    <w:p w14:paraId="19EB7538" w14:textId="4D1FD5B3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25 bibliothèques considèrent que la formation initiale est adaptée à leurs attentes. 6 bibliothécaires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la trouvent insuffisante ("pas assez formateur pour le métier"), quand 2 autres la jugent au contraire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trop technique.</w:t>
      </w:r>
    </w:p>
    <w:p w14:paraId="5BABC269" w14:textId="0A1BA9D6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Peu de remarques ou suggestions supplémentaires concernant ce dispositif, ressenti à la fois comme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trop court ou trop long, en fonction des disponibilités, des motivations et des besoins des uns ou des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autres.</w:t>
      </w:r>
    </w:p>
    <w:p w14:paraId="3B8BA053" w14:textId="77777777" w:rsidR="00E53FDB" w:rsidRDefault="00E53FDB" w:rsidP="00E07E80">
      <w:pPr>
        <w:spacing w:after="0"/>
        <w:rPr>
          <w:rFonts w:cstheme="minorHAnsi"/>
        </w:rPr>
      </w:pPr>
    </w:p>
    <w:p w14:paraId="3F6A1E24" w14:textId="08B5A51B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Tout dépend aussi des enjeux de formation et de professionnalisation propres à chaque situation :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quand l’un(e) s’interroge sur la valeur diplômante de la formation initiale ou souhaiterait un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approfondissement des questions techniques et pratiques, un(e) autre exprime son manque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disponibilité en tant que "bibliothécaire bénévole non-retraité" et souhaiterait une formation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raccourcie, concentrée sur 4 journées réparties sur 4 mois (1 journée par mois).</w:t>
      </w:r>
    </w:p>
    <w:p w14:paraId="295B8F55" w14:textId="3737B8B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lastRenderedPageBreak/>
        <w:t>Les principaux obstacles pour que des personnes bénévoles ou salariées participent à la formation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initiale sont l’éloignement géographique (13 réponses) le manque de motivation (11 réponses), la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durée de formation jugée trop longue (4 réponses) et un manque d’information (2 réponses)</w:t>
      </w:r>
    </w:p>
    <w:p w14:paraId="26172076" w14:textId="731967B2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Sont aussi invoqués le manque de disponibilité des bénévoles encore en activité professionnelle, en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même temps que le :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déjà fort investissement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 des équipes de bénévoles dans le fonctionnement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quotidien des bibliothèques. La formation semble alors perçue comme une contrainte ou un effort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supplémentaire conséquent, un investissement personnel trop important au regard d'une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contribution citoyenne par ailleurs non rémunérée. Par ailleurs, plusieurs personnes se sentent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trop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âgées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 pour participer à ce type de formation.</w:t>
      </w:r>
    </w:p>
    <w:p w14:paraId="569C6BEB" w14:textId="555BAE8D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Malgré tous ces obstacles, c'est l'aspect positif qui prime :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Nous avons besoin de rencontrer d'autres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bénévoles quand on fait partie d'une toute petite bibliothèque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".</w:t>
      </w:r>
    </w:p>
    <w:p w14:paraId="467792EA" w14:textId="77777777" w:rsidR="00C53178" w:rsidRDefault="00C53178" w:rsidP="00E07E80">
      <w:pPr>
        <w:spacing w:after="0"/>
        <w:rPr>
          <w:rFonts w:cstheme="minorHAnsi"/>
        </w:rPr>
      </w:pPr>
    </w:p>
    <w:p w14:paraId="70E2A223" w14:textId="394429A5" w:rsidR="00C53178" w:rsidRDefault="00C53178" w:rsidP="00E53FDB">
      <w:pPr>
        <w:pStyle w:val="Titre3"/>
      </w:pPr>
      <w:r w:rsidRPr="00C53178">
        <w:t>Se former ? Un droit unanimement connu et</w:t>
      </w:r>
      <w:r>
        <w:t xml:space="preserve"> </w:t>
      </w:r>
      <w:r w:rsidRPr="00C53178">
        <w:t>reconnu par les bibliothécaires</w:t>
      </w:r>
    </w:p>
    <w:p w14:paraId="06FE714B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762E30F2" w14:textId="060F5E99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 catalogue des formations à consulter directement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sur le site internet de la BDSL</w:t>
      </w:r>
    </w:p>
    <w:p w14:paraId="295B48DB" w14:textId="1DEECBDC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Depuis la mise en place du nouveau portail de la BDSL en 2019, le catalogue de formation est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accessible uniquement en ligne sur le site de la BDSL dans l’onglet Formations. Il permet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s’informer sur le programme détaillé de chacune des formations à venir et de s’inscrire directement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sur le site internet de la BDSL.</w:t>
      </w:r>
    </w:p>
    <w:p w14:paraId="17661E2C" w14:textId="6FF92480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Sans surprise, l’offre de stages est relativement réduite depuis 2020 en raison de la crise sanitaire qui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fait peser de fortes contraintes sur l’organisation de sessions de formation en présentiel, y compris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avec des jauges de participation réduites.</w:t>
      </w:r>
    </w:p>
    <w:p w14:paraId="1B312493" w14:textId="704B6A8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Pour une majorité des bibliothèques (33 sur 37 réponses), la dématérialisation du catalogue annuel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 formation ne suscite pas de difficulté particulière. L’espace formation du site internet de la BDSL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est ressenti comme pratique et doté d’une bonne ergonomie, type "Je m’informe et je m’inscris".</w:t>
      </w:r>
    </w:p>
    <w:p w14:paraId="24EA1E17" w14:textId="05C42079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En revanche, 4 réponses témoignent d’une difficulté pour pouvoir accéder en ligne à l’information et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 fait, à l’inscription aux propositions de la BDSL. Manque d’équipement informatique, connexion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internet déficiente ou bien besoin d’une visite guidée du site internet de la BDSL ou d’un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accompagnent personnalisé à la navigation dans l’espace formation ? La formation est un droit, ne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pas hésiter à s’adresser à l’équipe de la BDSL pour contourner d’éventuelles difficultés.</w:t>
      </w:r>
    </w:p>
    <w:p w14:paraId="0E683A8F" w14:textId="2659E84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Une bibliothèque regrette un relatif manque de choix, tout en justifiant d’elle-même que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c'est peut-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être dû actuellement à la pandémie.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</w:t>
      </w:r>
    </w:p>
    <w:p w14:paraId="085B8F2A" w14:textId="612EFBBA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Une deuxième manifeste le besoin de disposer d’un calendrier global des propositions de l’année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pour pouvoir mieux organiser et articuler les parcours de formation :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On s'inscrit parfois chez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d'autres organismes de formation, car on ne sait pas si vous programmerez ce thème.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</w:t>
      </w:r>
    </w:p>
    <w:p w14:paraId="3B9005F7" w14:textId="46F75129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Une autre enfin suggère l’envoi d’une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alerte à chaque nouvelle formation organisée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".</w:t>
      </w:r>
    </w:p>
    <w:p w14:paraId="017114F4" w14:textId="77777777" w:rsidR="00E53FDB" w:rsidRDefault="00E53FDB" w:rsidP="00E07E80">
      <w:pPr>
        <w:spacing w:after="0"/>
        <w:rPr>
          <w:rFonts w:cstheme="minorHAnsi"/>
        </w:rPr>
      </w:pPr>
    </w:p>
    <w:p w14:paraId="1F41A80E" w14:textId="42B72074" w:rsidR="00C53178" w:rsidRDefault="00C53178" w:rsidP="00E53FDB">
      <w:pPr>
        <w:pStyle w:val="Titre3"/>
      </w:pPr>
      <w:r w:rsidRPr="00C53178">
        <w:t>Et sur le plan administratif ?</w:t>
      </w:r>
    </w:p>
    <w:p w14:paraId="0664D816" w14:textId="77777777" w:rsidR="00E53FDB" w:rsidRPr="00E53FDB" w:rsidRDefault="00E53FDB" w:rsidP="00E53FDB">
      <w:pPr>
        <w:spacing w:after="0"/>
      </w:pPr>
    </w:p>
    <w:p w14:paraId="7D486B04" w14:textId="57FCA9AE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41 bibliothèques sont satisfaites, voire très satisfaites pour 14 d’entre elles, par le suivi administratif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 leurs inscriptions aux formations. 1 bibliothèque juge toutefois cet accompagnement insuffisant.</w:t>
      </w:r>
    </w:p>
    <w:p w14:paraId="27DBED2E" w14:textId="4481B7C5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Pour les changements de dernière minute (salle, horaires, report de date, etc.), une bibliothèque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suggère l’envoi d’une alerte par texto, plutôt que d’un e-mail parfois trop tardif dans des messageries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professionnelles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qui ne sont pas consultées tous les jours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".</w:t>
      </w:r>
    </w:p>
    <w:p w14:paraId="1F757D34" w14:textId="5B800E9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Dans un tout autre domaine, une bibliothèque estime que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les bénévoles non formés à la formation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 xml:space="preserve">initiale devraient avoir accès au défraiement kilométrique quand ils viennent aux </w:t>
      </w:r>
      <w:proofErr w:type="spellStart"/>
      <w:r w:rsidRPr="00C53178">
        <w:rPr>
          <w:rFonts w:cstheme="minorHAnsi"/>
        </w:rPr>
        <w:t>OpenBib</w:t>
      </w:r>
      <w:proofErr w:type="spellEnd"/>
      <w:r w:rsidRPr="00C53178">
        <w:rPr>
          <w:rFonts w:cstheme="minorHAnsi"/>
        </w:rPr>
        <w:t xml:space="preserve"> ou autres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 xml:space="preserve">dans les locaux de la BDSL à </w:t>
      </w:r>
      <w:proofErr w:type="spellStart"/>
      <w:r w:rsidRPr="00C53178">
        <w:rPr>
          <w:rFonts w:cstheme="minorHAnsi"/>
        </w:rPr>
        <w:t>Charnay-les-Mâcon</w:t>
      </w:r>
      <w:proofErr w:type="spellEnd"/>
      <w:r w:rsidRPr="00C53178">
        <w:rPr>
          <w:rFonts w:cstheme="minorHAnsi"/>
        </w:rPr>
        <w:t>.</w:t>
      </w:r>
    </w:p>
    <w:p w14:paraId="79510782" w14:textId="5ABC8F58" w:rsidR="00C53178" w:rsidRDefault="00C53178" w:rsidP="00E53FDB">
      <w:pPr>
        <w:pStyle w:val="Titre3"/>
      </w:pPr>
      <w:r w:rsidRPr="00C53178">
        <w:lastRenderedPageBreak/>
        <w:t>La salle de formation de la BDSL</w:t>
      </w:r>
    </w:p>
    <w:p w14:paraId="0ED410AB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2D0757A2" w14:textId="5AFE1733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Implantée tout près de l’entrée de la BDSL, la salle de formation est un lieu bien connu de la plupart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des bibliothécaires du réseau. A l’opposé du magasin de documents, elle se trouve légèrement en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retrait de l’activité quotidienne du bâtiment, offrant un espace de calme à priori plutôt propice à la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concentration.</w:t>
      </w:r>
    </w:p>
    <w:p w14:paraId="0DB99E19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Deux-tiers des bibliothèques trouvent cette salle plutôt fonctionnelle, bien équipée et confortable.</w:t>
      </w:r>
    </w:p>
    <w:p w14:paraId="13A4350A" w14:textId="3F5B5EF8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Une douzaine de bibliothèques (moins d’un tiers des réponses) la ressentent comme plutôt froide et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impersonnelle, trop isolée du bâtiment.</w:t>
      </w:r>
    </w:p>
    <w:p w14:paraId="3BEE7273" w14:textId="73582BA3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Sur le même sujet, on peut aussi se reporter aux réponses formulées sur le bâtiment de la BDSL dans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le cadre du tout premier volet des enquêtes flash réalisées par la BDSL depuis 2020.</w:t>
      </w:r>
    </w:p>
    <w:p w14:paraId="4C3F7B6D" w14:textId="77777777" w:rsidR="00E53FDB" w:rsidRDefault="00E53FDB" w:rsidP="00E07E80">
      <w:pPr>
        <w:spacing w:after="0"/>
        <w:rPr>
          <w:rFonts w:cstheme="minorHAnsi"/>
        </w:rPr>
      </w:pPr>
    </w:p>
    <w:p w14:paraId="45A977D3" w14:textId="3A6EE987" w:rsidR="00C53178" w:rsidRDefault="00C53178" w:rsidP="00E53FDB">
      <w:pPr>
        <w:pStyle w:val="Titre3"/>
      </w:pPr>
      <w:r w:rsidRPr="00C53178">
        <w:t>Des formations à distance ?</w:t>
      </w:r>
    </w:p>
    <w:p w14:paraId="4C01AD38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2B68614D" w14:textId="506CF92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 xml:space="preserve">Si 27 bibliothèques sont favorables au développement d’une offre de formation à distance en </w:t>
      </w:r>
      <w:proofErr w:type="spellStart"/>
      <w:r w:rsidRPr="00C53178">
        <w:rPr>
          <w:rFonts w:cstheme="minorHAnsi"/>
        </w:rPr>
        <w:t>visio</w:t>
      </w:r>
      <w:proofErr w:type="spellEnd"/>
      <w:r w:rsidRPr="00C53178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conférence, 13 semblent plus réservées sur cette proposition.</w:t>
      </w:r>
    </w:p>
    <w:p w14:paraId="46D7F402" w14:textId="68BCF536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Parmi les craintes formulées : "Pas au détriment d'une offre de formation en présentiel", "En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complément, mais pas à la place des formations en présentiel" ou encore : "Rien ne remplace une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formation de vive voix". Un(e) bibliothécaire précise :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Il me faudrait de l'aide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".</w:t>
      </w:r>
    </w:p>
    <w:p w14:paraId="5B81FBD1" w14:textId="1835A7BA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Une autre modère son point de vue : "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 xml:space="preserve">Les formations ne sont pas toutes propices au concept </w:t>
      </w:r>
      <w:proofErr w:type="spellStart"/>
      <w:r w:rsidRPr="00C53178">
        <w:rPr>
          <w:rFonts w:cstheme="minorHAnsi"/>
        </w:rPr>
        <w:t>visio</w:t>
      </w:r>
      <w:proofErr w:type="spellEnd"/>
      <w:r w:rsidRPr="00C53178">
        <w:rPr>
          <w:rFonts w:cstheme="minorHAnsi"/>
        </w:rPr>
        <w:t>. Si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celles-ci ne sont qu'un apport de connaissances type "cours magistral", pourquoi pas ! Pour celles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nécessitant des échanges… pas très chaleureuses et pratiques, je pense. Ce n'est qu'un avis.</w:t>
      </w:r>
      <w:r w:rsidR="00E53FDB">
        <w:rPr>
          <w:rFonts w:cstheme="minorHAnsi"/>
        </w:rPr>
        <w:t> </w:t>
      </w:r>
      <w:r w:rsidRPr="00C53178">
        <w:rPr>
          <w:rFonts w:cstheme="minorHAnsi"/>
        </w:rPr>
        <w:t>"</w:t>
      </w:r>
    </w:p>
    <w:p w14:paraId="38144C7F" w14:textId="77777777" w:rsidR="00E53FDB" w:rsidRDefault="00E53FDB" w:rsidP="00E07E80">
      <w:pPr>
        <w:spacing w:after="0"/>
        <w:rPr>
          <w:rFonts w:cstheme="minorHAnsi"/>
        </w:rPr>
      </w:pPr>
    </w:p>
    <w:p w14:paraId="39943D9C" w14:textId="5D704BAE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Du fait de la crise sanitaire, la BDSL a fait l’expérience en 2021 de sessions de formation en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visioconférence, notamment pour les temps de formation dédiés au déploiement d’Espaces "Facile à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lire" dans 4 bibliothèques du département. En plus de permettre le maintien des sessions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programmées, cette expérimentation a aussi constitué en soi une formation progressive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l’ensemble des participants et organisateurs vers des ressources techniques et des pratiques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professionnelles jusque-là peu exploitées en interne par les bibliothécaires.</w:t>
      </w:r>
    </w:p>
    <w:p w14:paraId="2AC5DBED" w14:textId="4F0E91FF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S’il n’est bien sûr ni possible, ni souhaitable d’étendre ce format de visio-conférence à l’ensemble du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catalogue de formation, on peut tout de même s’interroger et souscrire à l’intérêt qu’il présente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pour certains contenus, certaines formes d’interventions, ou encore dans le cas de fortes contraintes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 disponibilité ou d’éloignement géographique des participants ou de l’intervenant.</w:t>
      </w:r>
    </w:p>
    <w:p w14:paraId="65FCD6BC" w14:textId="77777777" w:rsidR="00E53FDB" w:rsidRDefault="00E53FDB" w:rsidP="00E07E80">
      <w:pPr>
        <w:spacing w:after="0"/>
        <w:rPr>
          <w:rFonts w:cstheme="minorHAnsi"/>
        </w:rPr>
      </w:pPr>
    </w:p>
    <w:p w14:paraId="3673268B" w14:textId="27BC4750" w:rsidR="00C53178" w:rsidRDefault="00C53178" w:rsidP="00E07E80">
      <w:pPr>
        <w:spacing w:after="0"/>
        <w:rPr>
          <w:rFonts w:cstheme="minorHAnsi"/>
        </w:rPr>
      </w:pPr>
      <w:r w:rsidRPr="00E53FDB">
        <w:rPr>
          <w:rStyle w:val="Titre3Car"/>
        </w:rPr>
        <w:t>En visio-conférence avec l'accompagnement de la</w:t>
      </w:r>
      <w:r w:rsidR="00E53FDB" w:rsidRPr="00E53FDB">
        <w:rPr>
          <w:rStyle w:val="Titre3Car"/>
        </w:rPr>
        <w:t xml:space="preserve"> </w:t>
      </w:r>
      <w:r w:rsidRPr="00E53FDB">
        <w:rPr>
          <w:rStyle w:val="Titre3Car"/>
        </w:rPr>
        <w:t>BDSL</w:t>
      </w:r>
      <w:r w:rsidRPr="00C53178">
        <w:rPr>
          <w:rFonts w:cstheme="minorHAnsi"/>
        </w:rPr>
        <w:t xml:space="preserve"> ?</w:t>
      </w:r>
    </w:p>
    <w:p w14:paraId="7D0888DF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68715EE9" w14:textId="3AB787C5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Si 9 bibliothèques évoquent le besoin d’emprunter des tablettes à la BDSL pour être en capacité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tenter l’expérience, 22 autres manifestent le souhait de disposer d’une démo ou de tutoriels pour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l’utilisation des logiciels de visio-conférence.</w:t>
      </w:r>
    </w:p>
    <w:p w14:paraId="5EB5735C" w14:textId="53BB059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 développement d’une offre de formation à distance en visio-conférence pourrait être l’occasion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d’apprendre à utiliser ces outils de rendez-vous en ligne, faire ensemble l’apprentissage des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dynamiques propres au format des visio-conférences et développer des modalités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communication adaptées aux enjeux de formation des bibliothécaires du réseau.</w:t>
      </w:r>
    </w:p>
    <w:p w14:paraId="06C7845A" w14:textId="4B77D7C9" w:rsid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Au final, c’est peut-être par un temps de formation convivial, dévolu uniquement à l’initiation et à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l’expérimentation d’une connexion en visio-conférence qu’il faudrait commencer ?</w:t>
      </w:r>
    </w:p>
    <w:p w14:paraId="4F9E0EC3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73472CD7" w14:textId="24D587E4" w:rsidR="00C53178" w:rsidRPr="00C53178" w:rsidRDefault="00C53178" w:rsidP="00E53FDB">
      <w:pPr>
        <w:pStyle w:val="Titre3"/>
      </w:pPr>
      <w:r w:rsidRPr="00C53178">
        <w:lastRenderedPageBreak/>
        <w:t>Le meilleur jour de la semaine : portrait en creux de</w:t>
      </w:r>
      <w:r>
        <w:t xml:space="preserve"> </w:t>
      </w:r>
      <w:r w:rsidRPr="00C53178">
        <w:t>l’activité des bibliothèques</w:t>
      </w:r>
    </w:p>
    <w:p w14:paraId="600B700B" w14:textId="77777777" w:rsidR="00E53FDB" w:rsidRDefault="00E53FDB" w:rsidP="00E07E80">
      <w:pPr>
        <w:spacing w:after="0"/>
        <w:rPr>
          <w:rFonts w:cstheme="minorHAnsi"/>
        </w:rPr>
      </w:pPr>
    </w:p>
    <w:p w14:paraId="66ECC875" w14:textId="7DA93962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 mercredi est une journée à éviter dans le calendrier de formation. Jour d’ouverture et d’accueil du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public jeunesse par excellence, le mercredi ne laisse que bien peu de disponibilité au personnel des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bibliothèques en majorité requis pour accueillir les usagers.</w:t>
      </w:r>
    </w:p>
    <w:p w14:paraId="6D646063" w14:textId="1C8C6B3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Le jeudi, journée traditionnellement dévolue au moins en partie aux activités internes des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bibliothèques, aux réunions, ainsi que parfois à l’accueil de groupes, l’emporte largement, mais les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lundis et mardis conviendraient également.</w:t>
      </w:r>
    </w:p>
    <w:p w14:paraId="30C58459" w14:textId="31D6312F" w:rsid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On peut préciser au passage que dans de nombreuses bibliothèques, le lundi est une journée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fermeture au public et bien souvent aussi, une journée de repos du personnel en compensation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l’ouverture du samedi.</w:t>
      </w:r>
    </w:p>
    <w:p w14:paraId="0129B417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24731689" w14:textId="77777777" w:rsidR="00C53178" w:rsidRPr="00C53178" w:rsidRDefault="00C53178" w:rsidP="00E53FDB">
      <w:pPr>
        <w:pStyle w:val="Titre3"/>
      </w:pPr>
      <w:r w:rsidRPr="00C53178">
        <w:t>Se former dans le temps</w:t>
      </w:r>
    </w:p>
    <w:p w14:paraId="557AFE6E" w14:textId="77777777" w:rsidR="00E53FDB" w:rsidRDefault="00E53FDB" w:rsidP="00E07E80">
      <w:pPr>
        <w:spacing w:after="0"/>
        <w:rPr>
          <w:rFonts w:cstheme="minorHAnsi"/>
        </w:rPr>
      </w:pPr>
    </w:p>
    <w:p w14:paraId="68B52751" w14:textId="37EE8BEE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De manière générale, 33 bibliothèques seraient favorables (contre 6 réponses défavorables) à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l’organisation de formations déployées sur deux journées.</w:t>
      </w:r>
    </w:p>
    <w:p w14:paraId="25DD04A3" w14:textId="63D8B645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Pas de solution miracle en revanche, car les réponses sont aussi diverses que les possibilités : 4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bibliothèques apportent des réponses assez contradictoires : "2 jours", "1 mardi, puis 1 jeudi ", "1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jour ou 2, mais pas en suivant", "</w:t>
      </w:r>
      <w:r>
        <w:rPr>
          <w:rFonts w:cstheme="minorHAnsi"/>
        </w:rPr>
        <w:t> </w:t>
      </w:r>
      <w:r w:rsidRPr="00C53178">
        <w:rPr>
          <w:rFonts w:cstheme="minorHAnsi"/>
        </w:rPr>
        <w:t>2 jours consécutifs, mais pas plus.</w:t>
      </w:r>
      <w:r>
        <w:rPr>
          <w:rFonts w:cstheme="minorHAnsi"/>
        </w:rPr>
        <w:t> </w:t>
      </w:r>
      <w:r w:rsidRPr="00C53178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Mais peut-on généraliser ?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Une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bibliothèque répond plus librement</w:t>
      </w:r>
      <w:r>
        <w:rPr>
          <w:rFonts w:cstheme="minorHAnsi"/>
        </w:rPr>
        <w:t xml:space="preserve"> : </w:t>
      </w:r>
      <w:r w:rsidRPr="00C53178">
        <w:rPr>
          <w:rFonts w:cstheme="minorHAnsi"/>
        </w:rPr>
        <w:t>"</w:t>
      </w:r>
      <w:r>
        <w:rPr>
          <w:rFonts w:cstheme="minorHAnsi"/>
        </w:rPr>
        <w:t> </w:t>
      </w:r>
      <w:r w:rsidRPr="00C53178">
        <w:rPr>
          <w:rFonts w:cstheme="minorHAnsi"/>
        </w:rPr>
        <w:t>Ni oui, ni non, tout dépend des personnes concernées</w:t>
      </w:r>
      <w:r>
        <w:rPr>
          <w:rFonts w:cstheme="minorHAnsi"/>
        </w:rPr>
        <w:t> </w:t>
      </w:r>
      <w:r w:rsidRPr="00C53178">
        <w:rPr>
          <w:rFonts w:cstheme="minorHAnsi"/>
        </w:rPr>
        <w:t>".</w:t>
      </w:r>
    </w:p>
    <w:p w14:paraId="5EA087CC" w14:textId="6A7FA683" w:rsid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Pragmatique, une autre observe : "Si l'on sait d'avance que la formation dure 2 jours avant de s'y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inscrire, où est le problème ?"</w:t>
      </w:r>
    </w:p>
    <w:p w14:paraId="3E23E6A7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4F867FCA" w14:textId="204B6067" w:rsidR="00C53178" w:rsidRDefault="00C53178" w:rsidP="00E53FDB">
      <w:pPr>
        <w:spacing w:after="0"/>
      </w:pPr>
      <w:r w:rsidRPr="00C53178">
        <w:t>Quelques suggestions sur la durée des formations</w:t>
      </w:r>
      <w:r w:rsidR="00E53FDB">
        <w:t> :</w:t>
      </w:r>
    </w:p>
    <w:p w14:paraId="75E14AB0" w14:textId="67680E67" w:rsidR="00C53178" w:rsidRPr="00C53178" w:rsidRDefault="00E53FDB" w:rsidP="00E07E80">
      <w:pPr>
        <w:spacing w:after="0"/>
        <w:rPr>
          <w:rFonts w:cstheme="minorHAnsi"/>
        </w:rPr>
      </w:pPr>
      <w:r>
        <w:rPr>
          <w:rFonts w:cstheme="minorHAnsi"/>
        </w:rPr>
        <w:t>« Un</w:t>
      </w:r>
      <w:r w:rsidR="00C53178" w:rsidRPr="00C53178">
        <w:rPr>
          <w:rFonts w:cstheme="minorHAnsi"/>
        </w:rPr>
        <w:t xml:space="preserve"> temps de repas qui pourrait être réduit, pour gagner du temps sur la formation.</w:t>
      </w:r>
      <w:r>
        <w:rPr>
          <w:rFonts w:cstheme="minorHAnsi"/>
        </w:rPr>
        <w:t> »</w:t>
      </w:r>
    </w:p>
    <w:p w14:paraId="5EFB27C3" w14:textId="4E248D0F" w:rsidR="00C53178" w:rsidRPr="00C53178" w:rsidRDefault="00E53FDB" w:rsidP="00E07E80">
      <w:pPr>
        <w:spacing w:after="0"/>
        <w:rPr>
          <w:rFonts w:cstheme="minorHAnsi"/>
        </w:rPr>
      </w:pPr>
      <w:r>
        <w:rPr>
          <w:rFonts w:cstheme="minorHAnsi"/>
        </w:rPr>
        <w:t>« Sur</w:t>
      </w:r>
      <w:r w:rsidR="00C53178" w:rsidRPr="00C53178">
        <w:rPr>
          <w:rFonts w:cstheme="minorHAnsi"/>
        </w:rPr>
        <w:t xml:space="preserve"> place dans les BM et là on peut programmer sur 2 </w:t>
      </w:r>
      <w:r w:rsidRPr="00C53178">
        <w:rPr>
          <w:rFonts w:cstheme="minorHAnsi"/>
        </w:rPr>
        <w:t>jours</w:t>
      </w:r>
      <w:r>
        <w:rPr>
          <w:rFonts w:cstheme="minorHAnsi"/>
        </w:rPr>
        <w:t>. »</w:t>
      </w:r>
    </w:p>
    <w:p w14:paraId="54FD557F" w14:textId="604B4FA4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Un(e) bibliothécaire revient à nouveau sur la durée de la formation initiale, jugée bien longue au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 xml:space="preserve">regard de son propre manque de disponibilité : </w:t>
      </w:r>
      <w:r w:rsidR="00E53FDB">
        <w:rPr>
          <w:rFonts w:cstheme="minorHAnsi"/>
        </w:rPr>
        <w:t>« </w:t>
      </w:r>
      <w:r w:rsidRPr="00C53178">
        <w:rPr>
          <w:rFonts w:cstheme="minorHAnsi"/>
        </w:rPr>
        <w:t>quand le temps est compté, c'est trop</w:t>
      </w:r>
      <w:r w:rsidR="00E53FDB">
        <w:rPr>
          <w:rFonts w:cstheme="minorHAnsi"/>
        </w:rPr>
        <w:t> »</w:t>
      </w:r>
      <w:r w:rsidRPr="00C53178">
        <w:rPr>
          <w:rFonts w:cstheme="minorHAnsi"/>
        </w:rPr>
        <w:t>.</w:t>
      </w:r>
    </w:p>
    <w:p w14:paraId="23BAFAA7" w14:textId="77777777" w:rsidR="00E53FDB" w:rsidRDefault="00E53FDB" w:rsidP="00E07E80">
      <w:pPr>
        <w:spacing w:after="0"/>
        <w:rPr>
          <w:rFonts w:cstheme="minorHAnsi"/>
        </w:rPr>
      </w:pPr>
    </w:p>
    <w:p w14:paraId="15C5C8D3" w14:textId="572E9D14" w:rsidR="00C53178" w:rsidRDefault="00C53178" w:rsidP="00E53FDB">
      <w:pPr>
        <w:pStyle w:val="Titre3"/>
      </w:pPr>
      <w:r w:rsidRPr="00C53178">
        <w:t xml:space="preserve">Formations express et </w:t>
      </w:r>
      <w:proofErr w:type="spellStart"/>
      <w:r w:rsidRPr="00C53178">
        <w:t>Openbib</w:t>
      </w:r>
      <w:proofErr w:type="spellEnd"/>
      <w:r w:rsidRPr="00C53178">
        <w:t xml:space="preserve"> à la BDSL</w:t>
      </w:r>
    </w:p>
    <w:p w14:paraId="324CDBE3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630778A2" w14:textId="285BEC55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La BDSL propose depuis 2020 des formations express animées par l’équipe de la BDSL, rapides et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 xml:space="preserve">pratiques : Atelier </w:t>
      </w:r>
      <w:proofErr w:type="spellStart"/>
      <w:r w:rsidRPr="00C53178">
        <w:rPr>
          <w:rFonts w:cstheme="minorHAnsi"/>
        </w:rPr>
        <w:t>Kamishibai,Atelier</w:t>
      </w:r>
      <w:proofErr w:type="spellEnd"/>
      <w:r w:rsidRPr="00C53178">
        <w:rPr>
          <w:rFonts w:cstheme="minorHAnsi"/>
        </w:rPr>
        <w:t xml:space="preserve"> Jeux en bois, Un nouveau regard sur les livres documentaires,</w:t>
      </w:r>
    </w:p>
    <w:p w14:paraId="30ABCA4D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Technique de désherbage, etc.</w:t>
      </w:r>
    </w:p>
    <w:p w14:paraId="7EC2BEB4" w14:textId="1708CBBF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Ces courts temps de formation sont proposés sur un format d’une demi-journée coordonnée avec le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 xml:space="preserve">calendrier des </w:t>
      </w:r>
      <w:proofErr w:type="spellStart"/>
      <w:r w:rsidRPr="00C53178">
        <w:rPr>
          <w:rFonts w:cstheme="minorHAnsi"/>
        </w:rPr>
        <w:t>Openbib</w:t>
      </w:r>
      <w:proofErr w:type="spellEnd"/>
      <w:r w:rsidRPr="00C53178">
        <w:rPr>
          <w:rFonts w:cstheme="minorHAnsi"/>
        </w:rPr>
        <w:t>, pour profiter de la venue sur place des bibliothécaires à l’occasion de ces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renouvellements partiels de documents.</w:t>
      </w:r>
    </w:p>
    <w:p w14:paraId="46E5CA4C" w14:textId="77777777" w:rsidR="00E53FDB" w:rsidRDefault="00E53FDB" w:rsidP="00E07E80">
      <w:pPr>
        <w:spacing w:after="0"/>
        <w:rPr>
          <w:rFonts w:cstheme="minorHAnsi"/>
        </w:rPr>
      </w:pPr>
    </w:p>
    <w:p w14:paraId="101B01EB" w14:textId="06BE2032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36 bibliothèques n’ont jamais participé à une formation express organisée dans le cadre des</w:t>
      </w:r>
    </w:p>
    <w:p w14:paraId="6EAF0591" w14:textId="1BD98C92" w:rsidR="00C53178" w:rsidRPr="00C53178" w:rsidRDefault="00C53178" w:rsidP="00E07E80">
      <w:pPr>
        <w:spacing w:after="0"/>
        <w:rPr>
          <w:rFonts w:cstheme="minorHAnsi"/>
        </w:rPr>
      </w:pPr>
      <w:proofErr w:type="spellStart"/>
      <w:r w:rsidRPr="00C53178">
        <w:rPr>
          <w:rFonts w:cstheme="minorHAnsi"/>
        </w:rPr>
        <w:t>Openbib</w:t>
      </w:r>
      <w:proofErr w:type="spellEnd"/>
      <w:r w:rsidRPr="00C53178">
        <w:rPr>
          <w:rFonts w:cstheme="minorHAnsi"/>
        </w:rPr>
        <w:t>, dont 7 bibliothèques qui ne connaissent pas encore cette formule proposée depuis peu par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la BDSL.</w:t>
      </w:r>
    </w:p>
    <w:p w14:paraId="05485324" w14:textId="62AA0BB4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Seulement 6 bibliothécaires sur les 42 interrogés ont eu l’occasion d’expérimenter ces formations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courtes et privilégiant une approche technique avec des applications pratiques. Parmi elles, 4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 xml:space="preserve">bibliothécaires trouvent ces formations adaptées avec « un volet pratique privilégié, peu de </w:t>
      </w:r>
      <w:proofErr w:type="spellStart"/>
      <w:r w:rsidRPr="00C53178">
        <w:rPr>
          <w:rFonts w:cstheme="minorHAnsi"/>
        </w:rPr>
        <w:t>blabla</w:t>
      </w:r>
      <w:proofErr w:type="spellEnd"/>
      <w:r w:rsidRPr="00C53178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des démos, solide et concret », quand 2 autres les jugent trop courtes.</w:t>
      </w:r>
    </w:p>
    <w:p w14:paraId="1273B15C" w14:textId="77777777" w:rsidR="00E53FDB" w:rsidRDefault="00E53FDB" w:rsidP="00E07E80">
      <w:pPr>
        <w:spacing w:after="0"/>
        <w:rPr>
          <w:rFonts w:cstheme="minorHAnsi"/>
        </w:rPr>
      </w:pPr>
    </w:p>
    <w:p w14:paraId="42AA3C7B" w14:textId="788E9EEC" w:rsidR="00C53178" w:rsidRPr="00C53178" w:rsidRDefault="00C53178" w:rsidP="00E53FDB">
      <w:pPr>
        <w:pStyle w:val="Titre3"/>
      </w:pPr>
      <w:r w:rsidRPr="00C53178">
        <w:lastRenderedPageBreak/>
        <w:t>Se former ailleurs ?</w:t>
      </w:r>
    </w:p>
    <w:p w14:paraId="563DDF4C" w14:textId="77777777" w:rsidR="00E53FDB" w:rsidRDefault="00E53FDB" w:rsidP="00E07E80">
      <w:pPr>
        <w:spacing w:after="0"/>
        <w:rPr>
          <w:rFonts w:cstheme="minorHAnsi"/>
        </w:rPr>
      </w:pPr>
    </w:p>
    <w:p w14:paraId="661753D9" w14:textId="7B67C00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Plus de la moitié (23 réponses sur 40) des bibliothécaires n’ont pas l’occasion de se former auprès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d’organismes autres que la bibliothèque départementale.</w:t>
      </w:r>
    </w:p>
    <w:p w14:paraId="27F89110" w14:textId="77777777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17 bibliothécaires tout de même, sont partis en formation par le biais d’autres organismes :</w:t>
      </w:r>
    </w:p>
    <w:p w14:paraId="05E1D581" w14:textId="45DDFF6A" w:rsidR="00C53178" w:rsidRPr="00E53FDB" w:rsidRDefault="00C53178" w:rsidP="00E53FDB">
      <w:pPr>
        <w:pStyle w:val="Paragraphedeliste"/>
        <w:numPr>
          <w:ilvl w:val="0"/>
          <w:numId w:val="16"/>
        </w:numPr>
        <w:spacing w:after="0"/>
        <w:rPr>
          <w:rFonts w:cstheme="minorHAnsi"/>
        </w:rPr>
      </w:pPr>
      <w:r w:rsidRPr="00E53FDB">
        <w:rPr>
          <w:rFonts w:cstheme="minorHAnsi"/>
        </w:rPr>
        <w:t>6 bibliothécaires ont suivi des sessions de formations dans le domaine du management au</w:t>
      </w:r>
    </w:p>
    <w:p w14:paraId="43C85C4D" w14:textId="77777777" w:rsidR="00C53178" w:rsidRPr="00E53FDB" w:rsidRDefault="00C53178" w:rsidP="00E53FDB">
      <w:pPr>
        <w:pStyle w:val="Paragraphedeliste"/>
        <w:numPr>
          <w:ilvl w:val="0"/>
          <w:numId w:val="16"/>
        </w:numPr>
        <w:spacing w:after="0"/>
        <w:rPr>
          <w:rFonts w:cstheme="minorHAnsi"/>
        </w:rPr>
      </w:pPr>
      <w:r w:rsidRPr="00E53FDB">
        <w:rPr>
          <w:rFonts w:cstheme="minorHAnsi"/>
        </w:rPr>
        <w:t xml:space="preserve">CNFPT (Centre national de la fonction publique territoriale), ou à </w:t>
      </w:r>
      <w:proofErr w:type="spellStart"/>
      <w:r w:rsidRPr="00E53FDB">
        <w:rPr>
          <w:rFonts w:cstheme="minorHAnsi"/>
        </w:rPr>
        <w:t>Bibliest</w:t>
      </w:r>
      <w:proofErr w:type="spellEnd"/>
      <w:r w:rsidRPr="00E53FDB">
        <w:rPr>
          <w:rFonts w:cstheme="minorHAnsi"/>
        </w:rPr>
        <w:t xml:space="preserve"> (Université de</w:t>
      </w:r>
    </w:p>
    <w:p w14:paraId="7889D6C7" w14:textId="77777777" w:rsidR="00C53178" w:rsidRPr="00E53FDB" w:rsidRDefault="00C53178" w:rsidP="00E53FDB">
      <w:pPr>
        <w:pStyle w:val="Paragraphedeliste"/>
        <w:numPr>
          <w:ilvl w:val="0"/>
          <w:numId w:val="16"/>
        </w:numPr>
        <w:spacing w:after="0"/>
        <w:rPr>
          <w:rFonts w:cstheme="minorHAnsi"/>
        </w:rPr>
      </w:pPr>
      <w:r w:rsidRPr="00E53FDB">
        <w:rPr>
          <w:rFonts w:cstheme="minorHAnsi"/>
        </w:rPr>
        <w:t>Bourgogne Franche-Comté, Dijon).</w:t>
      </w:r>
    </w:p>
    <w:p w14:paraId="6439BF17" w14:textId="74FB40BE" w:rsidR="00C53178" w:rsidRPr="00E53FDB" w:rsidRDefault="00C53178" w:rsidP="00E53FDB">
      <w:pPr>
        <w:pStyle w:val="Paragraphedeliste"/>
        <w:numPr>
          <w:ilvl w:val="0"/>
          <w:numId w:val="16"/>
        </w:numPr>
        <w:spacing w:after="0"/>
        <w:rPr>
          <w:rFonts w:cstheme="minorHAnsi"/>
        </w:rPr>
      </w:pPr>
      <w:r w:rsidRPr="00E53FDB">
        <w:rPr>
          <w:rFonts w:cstheme="minorHAnsi"/>
        </w:rPr>
        <w:t>10 réponses mentionnent l’offre de formation du CNFPT avec des thématiques aussi variées</w:t>
      </w:r>
      <w:r w:rsidRPr="00E53FDB">
        <w:rPr>
          <w:rFonts w:cstheme="minorHAnsi"/>
        </w:rPr>
        <w:t xml:space="preserve"> </w:t>
      </w:r>
      <w:r w:rsidRPr="00E53FDB">
        <w:rPr>
          <w:rFonts w:cstheme="minorHAnsi"/>
        </w:rPr>
        <w:t>que : La place de la bienveillance dans le monde professionnel, La littérature scandinave,</w:t>
      </w:r>
    </w:p>
    <w:p w14:paraId="0960B713" w14:textId="45DEACDC" w:rsidR="00C53178" w:rsidRPr="00E53FDB" w:rsidRDefault="00C53178" w:rsidP="00E53FDB">
      <w:pPr>
        <w:pStyle w:val="Paragraphedeliste"/>
        <w:numPr>
          <w:ilvl w:val="0"/>
          <w:numId w:val="16"/>
        </w:numPr>
        <w:spacing w:after="0"/>
        <w:rPr>
          <w:rFonts w:cstheme="minorHAnsi"/>
        </w:rPr>
      </w:pPr>
      <w:r w:rsidRPr="00E53FDB">
        <w:rPr>
          <w:rFonts w:cstheme="minorHAnsi"/>
        </w:rPr>
        <w:t xml:space="preserve">Conter et raconter, Le management d'une équipe </w:t>
      </w:r>
      <w:proofErr w:type="spellStart"/>
      <w:r w:rsidRPr="00E53FDB">
        <w:rPr>
          <w:rFonts w:cstheme="minorHAnsi"/>
        </w:rPr>
        <w:t>multi-site</w:t>
      </w:r>
      <w:proofErr w:type="spellEnd"/>
      <w:r w:rsidRPr="00E53FDB">
        <w:rPr>
          <w:rFonts w:cstheme="minorHAnsi"/>
        </w:rPr>
        <w:t>, Excel, Politique documentaire</w:t>
      </w:r>
      <w:r w:rsidRPr="00E53FDB">
        <w:rPr>
          <w:rFonts w:cstheme="minorHAnsi"/>
        </w:rPr>
        <w:t xml:space="preserve"> </w:t>
      </w:r>
      <w:r w:rsidRPr="00E53FDB">
        <w:rPr>
          <w:rFonts w:cstheme="minorHAnsi"/>
        </w:rPr>
        <w:t>des nouveaux supports, Les besoins des publics, ainsi que des formations autour de</w:t>
      </w:r>
      <w:r w:rsidRPr="00E53FDB">
        <w:rPr>
          <w:rFonts w:cstheme="minorHAnsi"/>
        </w:rPr>
        <w:t xml:space="preserve"> </w:t>
      </w:r>
      <w:r w:rsidRPr="00E53FDB">
        <w:rPr>
          <w:rFonts w:cstheme="minorHAnsi"/>
        </w:rPr>
        <w:t>l’animation et du jeu.</w:t>
      </w:r>
    </w:p>
    <w:p w14:paraId="5E5BF94A" w14:textId="290ED1B5" w:rsidR="00C53178" w:rsidRPr="00E53FDB" w:rsidRDefault="00C53178" w:rsidP="00E53FDB">
      <w:pPr>
        <w:pStyle w:val="Paragraphedeliste"/>
        <w:numPr>
          <w:ilvl w:val="0"/>
          <w:numId w:val="16"/>
        </w:numPr>
        <w:spacing w:after="0"/>
        <w:rPr>
          <w:rFonts w:cstheme="minorHAnsi"/>
        </w:rPr>
      </w:pPr>
      <w:r w:rsidRPr="00E53FDB">
        <w:rPr>
          <w:rFonts w:cstheme="minorHAnsi"/>
        </w:rPr>
        <w:t>1 bibliothécaire a suivi le cycle de formation d’intégration du CNFPT.</w:t>
      </w:r>
    </w:p>
    <w:p w14:paraId="09777E3A" w14:textId="56B0F3E3" w:rsidR="00C53178" w:rsidRPr="00E53FDB" w:rsidRDefault="00C53178" w:rsidP="00E53FDB">
      <w:pPr>
        <w:pStyle w:val="Paragraphedeliste"/>
        <w:numPr>
          <w:ilvl w:val="0"/>
          <w:numId w:val="16"/>
        </w:numPr>
        <w:spacing w:after="0"/>
        <w:rPr>
          <w:rFonts w:cstheme="minorHAnsi"/>
        </w:rPr>
      </w:pPr>
      <w:r w:rsidRPr="00E53FDB">
        <w:rPr>
          <w:rFonts w:cstheme="minorHAnsi"/>
        </w:rPr>
        <w:t>1 autre a suivi une formation à l’ENSSIB (Villeurbanne) sur le rôle social des bibliothèques.</w:t>
      </w:r>
    </w:p>
    <w:p w14:paraId="06F03286" w14:textId="50FA4211" w:rsidR="00C53178" w:rsidRPr="00C53178" w:rsidRDefault="00C53178" w:rsidP="00E07E80">
      <w:pPr>
        <w:spacing w:after="0"/>
        <w:rPr>
          <w:rFonts w:cstheme="minorHAnsi"/>
        </w:rPr>
      </w:pPr>
      <w:r w:rsidRPr="00C53178">
        <w:rPr>
          <w:rFonts w:cstheme="minorHAnsi"/>
        </w:rPr>
        <w:t>Sont également cités une fois : le Frac théâtre atelier écriture et création, la Communauté de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communes du Grand Autunois Morvan - en intra ? ("dès qu’il y a une formation qui m’intéresse") , et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enfin, le FM2J (Centre de formation aux métiers du jeu et du jouet) à Caluire-et-Cuire.</w:t>
      </w:r>
    </w:p>
    <w:p w14:paraId="28508C43" w14:textId="77777777" w:rsidR="00E53FDB" w:rsidRDefault="00E53FDB" w:rsidP="00E07E80">
      <w:pPr>
        <w:spacing w:after="0"/>
        <w:rPr>
          <w:rFonts w:cstheme="minorHAnsi"/>
        </w:rPr>
      </w:pPr>
    </w:p>
    <w:p w14:paraId="66F673AE" w14:textId="35219E2A" w:rsidR="00C53178" w:rsidRDefault="00C53178" w:rsidP="00E53FDB">
      <w:pPr>
        <w:pStyle w:val="Titre3"/>
      </w:pPr>
      <w:r w:rsidRPr="00C53178">
        <w:t>C'est à vous ! Vos idées ou des suggestions sur notre</w:t>
      </w:r>
      <w:r>
        <w:t xml:space="preserve"> </w:t>
      </w:r>
      <w:r w:rsidRPr="00C53178">
        <w:t>offre de formation ?</w:t>
      </w:r>
    </w:p>
    <w:p w14:paraId="65BD7118" w14:textId="77777777" w:rsidR="00E53FDB" w:rsidRPr="00C53178" w:rsidRDefault="00E53FDB" w:rsidP="00E07E80">
      <w:pPr>
        <w:spacing w:after="0"/>
        <w:rPr>
          <w:rFonts w:cstheme="minorHAnsi"/>
        </w:rPr>
      </w:pPr>
    </w:p>
    <w:p w14:paraId="57A57E6F" w14:textId="6044D5A9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Globalement pour une offre plus fournie, plus diverse aussi et dont le planning est disponible</w:t>
      </w:r>
      <w:r w:rsidRPr="00E53FDB">
        <w:rPr>
          <w:rFonts w:cstheme="minorHAnsi"/>
        </w:rPr>
        <w:t xml:space="preserve"> </w:t>
      </w:r>
      <w:r w:rsidRPr="00E53FDB">
        <w:rPr>
          <w:rFonts w:cstheme="minorHAnsi"/>
        </w:rPr>
        <w:t>dans la mesure du possible au moins 1 an à l'avance</w:t>
      </w:r>
    </w:p>
    <w:p w14:paraId="5A460777" w14:textId="3F9836D6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Il faut s'ouvrir aux bénévoles actifs et jeunes, car ce sont eux (surtout) qui ont la volonté de</w:t>
      </w:r>
      <w:r w:rsidRPr="00E53FDB">
        <w:rPr>
          <w:rFonts w:cstheme="minorHAnsi"/>
        </w:rPr>
        <w:t xml:space="preserve"> </w:t>
      </w:r>
      <w:r w:rsidRPr="00E53FDB">
        <w:rPr>
          <w:rFonts w:cstheme="minorHAnsi"/>
        </w:rPr>
        <w:t>faire évoluer les bibli !</w:t>
      </w:r>
    </w:p>
    <w:p w14:paraId="4B994FBA" w14:textId="2294A5D9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Souhaits de formations plus concrètes, pratiques et terrain</w:t>
      </w:r>
    </w:p>
    <w:p w14:paraId="539467D6" w14:textId="70DCDC0C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Je ne m'investis plus dans les formations, parce que je vais partir de la bibliothèque</w:t>
      </w:r>
    </w:p>
    <w:p w14:paraId="7F6071B4" w14:textId="1D0F203F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 xml:space="preserve">Pourquoi ne pas envisager des formations délocalisées en </w:t>
      </w:r>
      <w:r w:rsidRPr="00E53FDB">
        <w:rPr>
          <w:rFonts w:cstheme="minorHAnsi"/>
        </w:rPr>
        <w:t>Autunois ?</w:t>
      </w:r>
    </w:p>
    <w:p w14:paraId="6A214548" w14:textId="475D8A52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Le manque de temps engendre un décrochage quant au suivi des actualités et possibilités</w:t>
      </w:r>
      <w:r w:rsidRPr="00E53FDB">
        <w:rPr>
          <w:rFonts w:cstheme="minorHAnsi"/>
        </w:rPr>
        <w:t xml:space="preserve"> </w:t>
      </w:r>
      <w:r w:rsidRPr="00E53FDB">
        <w:rPr>
          <w:rFonts w:cstheme="minorHAnsi"/>
        </w:rPr>
        <w:t>ouvertes aux bibliothèques.</w:t>
      </w:r>
    </w:p>
    <w:p w14:paraId="196BBDEA" w14:textId="22FC9046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Très intéressée par des formations à distance en visioconférence</w:t>
      </w:r>
    </w:p>
    <w:p w14:paraId="55617CEB" w14:textId="67D7543E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 xml:space="preserve">Comment faire revenir le public et les jeunes pendant et après la </w:t>
      </w:r>
      <w:r w:rsidRPr="00E53FDB">
        <w:rPr>
          <w:rFonts w:cstheme="minorHAnsi"/>
        </w:rPr>
        <w:t>COVID...?</w:t>
      </w:r>
    </w:p>
    <w:p w14:paraId="18022515" w14:textId="059B1352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Des formations par secteurs géographiques</w:t>
      </w:r>
    </w:p>
    <w:p w14:paraId="255544B6" w14:textId="37C1AE99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Logiciels adaptés à la taille de notre bibliothèque</w:t>
      </w:r>
    </w:p>
    <w:p w14:paraId="5339C8CB" w14:textId="3AAE27F4" w:rsidR="00C53178" w:rsidRPr="00E53FDB" w:rsidRDefault="00C53178" w:rsidP="00E53FDB">
      <w:pPr>
        <w:pStyle w:val="Paragraphedeliste"/>
        <w:numPr>
          <w:ilvl w:val="0"/>
          <w:numId w:val="17"/>
        </w:numPr>
        <w:spacing w:after="0"/>
        <w:rPr>
          <w:rFonts w:cstheme="minorHAnsi"/>
        </w:rPr>
      </w:pPr>
      <w:r w:rsidRPr="00E53FDB">
        <w:rPr>
          <w:rFonts w:cstheme="minorHAnsi"/>
        </w:rPr>
        <w:t>Pas vraiment, votre offre est déjà très riche.</w:t>
      </w:r>
    </w:p>
    <w:p w14:paraId="2AA20F14" w14:textId="77777777" w:rsidR="00C53178" w:rsidRDefault="00C53178" w:rsidP="00E07E80">
      <w:pPr>
        <w:spacing w:after="0"/>
        <w:rPr>
          <w:rFonts w:cstheme="minorHAnsi"/>
        </w:rPr>
      </w:pPr>
    </w:p>
    <w:p w14:paraId="6AD8E2F1" w14:textId="2A4816DE" w:rsidR="00C53178" w:rsidRPr="00C53178" w:rsidRDefault="00C53178" w:rsidP="00E07E80">
      <w:pPr>
        <w:spacing w:after="0"/>
        <w:jc w:val="center"/>
        <w:rPr>
          <w:rFonts w:cstheme="minorHAnsi"/>
        </w:rPr>
      </w:pPr>
      <w:r w:rsidRPr="00C53178">
        <w:rPr>
          <w:rFonts w:cstheme="minorHAnsi"/>
        </w:rPr>
        <w:t>Merci pour vos réponses</w:t>
      </w:r>
    </w:p>
    <w:p w14:paraId="18B55A2F" w14:textId="77777777" w:rsidR="00C53178" w:rsidRDefault="00C53178" w:rsidP="00E07E80">
      <w:pPr>
        <w:spacing w:after="0"/>
        <w:jc w:val="center"/>
        <w:rPr>
          <w:rFonts w:cstheme="minorHAnsi"/>
        </w:rPr>
      </w:pPr>
      <w:r w:rsidRPr="00C53178">
        <w:rPr>
          <w:rFonts w:cstheme="minorHAnsi"/>
        </w:rPr>
        <w:t>Retrouvez les résultats des autres volets de cette enquête</w:t>
      </w:r>
      <w:r>
        <w:rPr>
          <w:rFonts w:cstheme="minorHAnsi"/>
        </w:rPr>
        <w:t xml:space="preserve"> </w:t>
      </w:r>
      <w:r w:rsidRPr="00C53178">
        <w:rPr>
          <w:rFonts w:cstheme="minorHAnsi"/>
        </w:rPr>
        <w:t>sur le site internet de la Bibliothèque de Saône-et-Loire bibliotheques71.fr</w:t>
      </w:r>
    </w:p>
    <w:p w14:paraId="4FB39EC1" w14:textId="77777777" w:rsidR="00C53178" w:rsidRDefault="00C53178" w:rsidP="00E07E80">
      <w:pPr>
        <w:spacing w:after="0"/>
        <w:jc w:val="center"/>
        <w:rPr>
          <w:rFonts w:cstheme="minorHAnsi"/>
        </w:rPr>
      </w:pPr>
    </w:p>
    <w:p w14:paraId="0F290E2B" w14:textId="005172F4" w:rsidR="002A19EB" w:rsidRPr="00C53178" w:rsidRDefault="00C53178" w:rsidP="00E07E80">
      <w:pPr>
        <w:spacing w:after="0"/>
        <w:jc w:val="center"/>
        <w:rPr>
          <w:rFonts w:cstheme="minorHAnsi"/>
        </w:rPr>
      </w:pPr>
      <w:r w:rsidRPr="00C53178">
        <w:rPr>
          <w:rFonts w:cstheme="minorHAnsi"/>
        </w:rPr>
        <w:t>Première publication sur bibliotheques71.fr : mai 2021</w:t>
      </w:r>
    </w:p>
    <w:sectPr w:rsidR="002A19EB" w:rsidRPr="00C53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E74C9"/>
    <w:multiLevelType w:val="hybridMultilevel"/>
    <w:tmpl w:val="14D0C3A2"/>
    <w:lvl w:ilvl="0" w:tplc="58E49516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31DE"/>
    <w:multiLevelType w:val="hybridMultilevel"/>
    <w:tmpl w:val="2BC825BA"/>
    <w:lvl w:ilvl="0" w:tplc="5824E82A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1F0B"/>
    <w:multiLevelType w:val="hybridMultilevel"/>
    <w:tmpl w:val="4A82C3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70A0"/>
    <w:multiLevelType w:val="hybridMultilevel"/>
    <w:tmpl w:val="EA9052C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7A3CED"/>
    <w:multiLevelType w:val="hybridMultilevel"/>
    <w:tmpl w:val="25C089EA"/>
    <w:lvl w:ilvl="0" w:tplc="141CF658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3317"/>
    <w:multiLevelType w:val="hybridMultilevel"/>
    <w:tmpl w:val="35F0C3A0"/>
    <w:lvl w:ilvl="0" w:tplc="5708545E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0397D"/>
    <w:multiLevelType w:val="hybridMultilevel"/>
    <w:tmpl w:val="62B8BC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F3A50"/>
    <w:multiLevelType w:val="hybridMultilevel"/>
    <w:tmpl w:val="7960FAF6"/>
    <w:lvl w:ilvl="0" w:tplc="3EE67316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2C68"/>
    <w:multiLevelType w:val="hybridMultilevel"/>
    <w:tmpl w:val="A1920D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91B"/>
    <w:multiLevelType w:val="hybridMultilevel"/>
    <w:tmpl w:val="E13675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C34ACBC">
      <w:start w:val="2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E0B7A"/>
    <w:multiLevelType w:val="hybridMultilevel"/>
    <w:tmpl w:val="F118E13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AA109A2"/>
    <w:multiLevelType w:val="hybridMultilevel"/>
    <w:tmpl w:val="6D3C26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F45A0"/>
    <w:multiLevelType w:val="hybridMultilevel"/>
    <w:tmpl w:val="8CC4D0C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4F6033"/>
    <w:multiLevelType w:val="hybridMultilevel"/>
    <w:tmpl w:val="A5BEE9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25EE6"/>
    <w:multiLevelType w:val="hybridMultilevel"/>
    <w:tmpl w:val="CD9A03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57615"/>
    <w:multiLevelType w:val="hybridMultilevel"/>
    <w:tmpl w:val="A4E469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9566D"/>
    <w:multiLevelType w:val="hybridMultilevel"/>
    <w:tmpl w:val="AD2845A8"/>
    <w:lvl w:ilvl="0" w:tplc="7ED05D4C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6"/>
  </w:num>
  <w:num w:numId="5">
    <w:abstractNumId w:val="6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9"/>
  </w:num>
  <w:num w:numId="14">
    <w:abstractNumId w:val="10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78"/>
    <w:rsid w:val="00045380"/>
    <w:rsid w:val="002A19EB"/>
    <w:rsid w:val="004769D2"/>
    <w:rsid w:val="0057290D"/>
    <w:rsid w:val="00C53178"/>
    <w:rsid w:val="00E07E80"/>
    <w:rsid w:val="00E5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19AC"/>
  <w15:chartTrackingRefBased/>
  <w15:docId w15:val="{3A2A8782-2DD2-4AFC-8BB2-AA5A861B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6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7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3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53F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6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07E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07E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07E80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E53F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53FD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4245</Words>
  <Characters>23352</Characters>
  <Application>Microsoft Office Word</Application>
  <DocSecurity>0</DocSecurity>
  <Lines>194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2</cp:revision>
  <dcterms:created xsi:type="dcterms:W3CDTF">2025-09-16T09:17:00Z</dcterms:created>
  <dcterms:modified xsi:type="dcterms:W3CDTF">2025-09-16T09:46:00Z</dcterms:modified>
</cp:coreProperties>
</file>