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21D6" w14:textId="25FD57D3" w:rsidR="00D533D3" w:rsidRPr="004F6A8A" w:rsidRDefault="00D533D3" w:rsidP="004F6A8A">
      <w:pPr>
        <w:pStyle w:val="Titre1"/>
      </w:pPr>
      <w:r w:rsidRPr="004F6A8A">
        <w:t>Lettre d’information : quoi de neuf sur le réseau BDSL ?</w:t>
      </w:r>
    </w:p>
    <w:p w14:paraId="0655404E" w14:textId="364FB77A" w:rsidR="00D533D3" w:rsidRDefault="0082672E" w:rsidP="00EB3856">
      <w:pPr>
        <w:pStyle w:val="Titre1"/>
        <w:spacing w:after="240"/>
      </w:pPr>
      <w:r>
        <w:t>Déc</w:t>
      </w:r>
      <w:r w:rsidR="00D533D3" w:rsidRPr="004F6A8A">
        <w:t>embre 2025</w:t>
      </w:r>
    </w:p>
    <w:p w14:paraId="2B3E8B67" w14:textId="77777777" w:rsidR="009F79AF" w:rsidRPr="009F79AF" w:rsidRDefault="009F79AF" w:rsidP="009F79AF"/>
    <w:p w14:paraId="40D8B096" w14:textId="53F89344" w:rsidR="004F6A8A" w:rsidRDefault="0082672E" w:rsidP="00815E71">
      <w:pPr>
        <w:pStyle w:val="Titre2"/>
        <w:spacing w:line="360" w:lineRule="auto"/>
        <w:rPr>
          <w:lang w:eastAsia="fr-FR"/>
        </w:rPr>
      </w:pPr>
      <w:r>
        <w:rPr>
          <w:lang w:eastAsia="fr-FR"/>
        </w:rPr>
        <w:t>F</w:t>
      </w:r>
      <w:r w:rsidRPr="0082672E">
        <w:rPr>
          <w:rFonts w:eastAsia="Times New Roman"/>
          <w:lang w:eastAsia="fr-FR"/>
        </w:rPr>
        <w:t>ormations du 1er semestre 2026</w:t>
      </w:r>
    </w:p>
    <w:p w14:paraId="18499E88" w14:textId="77777777" w:rsidR="0082672E" w:rsidRPr="0082672E" w:rsidRDefault="0082672E" w:rsidP="00815E71">
      <w:pPr>
        <w:spacing w:after="0" w:line="360" w:lineRule="auto"/>
        <w:rPr>
          <w:color w:val="FFFFFF"/>
          <w:lang w:eastAsia="fr-FR"/>
        </w:rPr>
      </w:pPr>
      <w:r w:rsidRPr="0082672E">
        <w:rPr>
          <w:lang w:eastAsia="fr-FR"/>
        </w:rPr>
        <w:t>L</w:t>
      </w:r>
      <w:r w:rsidRPr="0082672E">
        <w:rPr>
          <w:rFonts w:ascii="Calibri" w:hAnsi="Calibri" w:cs="Calibri"/>
          <w:lang w:eastAsia="fr-FR"/>
        </w:rPr>
        <w:t>e calendrier des formations</w:t>
      </w:r>
      <w:r w:rsidRPr="0082672E">
        <w:rPr>
          <w:lang w:eastAsia="fr-FR"/>
        </w:rPr>
        <w:t xml:space="preserve"> pour le premier semestre 2026 est en ligne (formations continues et </w:t>
      </w:r>
      <w:proofErr w:type="spellStart"/>
      <w:r w:rsidRPr="0082672E">
        <w:rPr>
          <w:lang w:eastAsia="fr-FR"/>
        </w:rPr>
        <w:t>Openbib</w:t>
      </w:r>
      <w:proofErr w:type="spellEnd"/>
      <w:r w:rsidRPr="0082672E">
        <w:rPr>
          <w:lang w:eastAsia="fr-FR"/>
        </w:rPr>
        <w:t>). Au programme notamment</w:t>
      </w:r>
      <w:r>
        <w:rPr>
          <w:lang w:eastAsia="fr-FR"/>
        </w:rPr>
        <w:t> </w:t>
      </w:r>
      <w:r w:rsidRPr="0082672E">
        <w:rPr>
          <w:lang w:eastAsia="fr-FR"/>
        </w:rPr>
        <w:t xml:space="preserve">: la </w:t>
      </w:r>
      <w:proofErr w:type="spellStart"/>
      <w:r w:rsidRPr="0082672E">
        <w:rPr>
          <w:lang w:eastAsia="fr-FR"/>
        </w:rPr>
        <w:t>Dark</w:t>
      </w:r>
      <w:proofErr w:type="spellEnd"/>
      <w:r w:rsidRPr="0082672E">
        <w:rPr>
          <w:lang w:eastAsia="fr-FR"/>
        </w:rPr>
        <w:t xml:space="preserve"> Romance, communiquer avec les élus, les bibliothèques vertes, la valorisation des collections, etc.</w:t>
      </w:r>
    </w:p>
    <w:p w14:paraId="2DDE43FD" w14:textId="0E1D984E" w:rsidR="0082672E" w:rsidRDefault="0082672E" w:rsidP="00815E71">
      <w:pPr>
        <w:spacing w:after="0" w:line="360" w:lineRule="auto"/>
        <w:rPr>
          <w:lang w:eastAsia="fr-FR"/>
        </w:rPr>
      </w:pPr>
      <w:r>
        <w:rPr>
          <w:lang w:eastAsia="fr-FR"/>
        </w:rPr>
        <w:t xml:space="preserve">Ces </w:t>
      </w:r>
      <w:r w:rsidRPr="0082672E">
        <w:rPr>
          <w:lang w:eastAsia="fr-FR"/>
        </w:rPr>
        <w:t xml:space="preserve">formations vous intéressent ? </w:t>
      </w:r>
      <w:r w:rsidRPr="0082672E">
        <w:rPr>
          <w:b/>
          <w:bCs/>
          <w:lang w:eastAsia="fr-FR"/>
        </w:rPr>
        <w:t>Pensez à vous inscrire</w:t>
      </w:r>
      <w:r w:rsidR="00815E71">
        <w:rPr>
          <w:b/>
          <w:bCs/>
          <w:lang w:eastAsia="fr-FR"/>
        </w:rPr>
        <w:t> !</w:t>
      </w:r>
    </w:p>
    <w:p w14:paraId="60486A77" w14:textId="34F4B129" w:rsidR="004F6A8A" w:rsidRDefault="004F6A8A" w:rsidP="00815E71">
      <w:pPr>
        <w:spacing w:after="0" w:line="360" w:lineRule="auto"/>
        <w:rPr>
          <w:lang w:eastAsia="fr-FR"/>
        </w:rPr>
      </w:pPr>
      <w:r w:rsidRPr="004F6A8A">
        <w:rPr>
          <w:b/>
          <w:bCs/>
          <w:lang w:eastAsia="fr-FR"/>
        </w:rPr>
        <w:t>Contact </w:t>
      </w:r>
      <w:r>
        <w:rPr>
          <w:lang w:eastAsia="fr-FR"/>
        </w:rPr>
        <w:t>:</w:t>
      </w:r>
      <w:r w:rsidRPr="004F6A8A">
        <w:rPr>
          <w:lang w:eastAsia="fr-FR"/>
        </w:rPr>
        <w:t xml:space="preserve"> Claudine Chambard, </w:t>
      </w:r>
      <w:hyperlink r:id="rId7" w:history="1">
        <w:r w:rsidRPr="005E0830">
          <w:rPr>
            <w:rStyle w:val="Lienhypertexte"/>
            <w:lang w:eastAsia="fr-FR"/>
          </w:rPr>
          <w:t>c.chambard@saoneetloire71.fr</w:t>
        </w:r>
      </w:hyperlink>
    </w:p>
    <w:p w14:paraId="239BE1EA" w14:textId="1A5B2744" w:rsidR="004F6A8A" w:rsidRDefault="004F6A8A" w:rsidP="002A7396">
      <w:pPr>
        <w:spacing w:after="0" w:line="360" w:lineRule="auto"/>
        <w:rPr>
          <w:lang w:eastAsia="fr-FR"/>
        </w:rPr>
      </w:pPr>
      <w:r w:rsidRPr="00815E71">
        <w:rPr>
          <w:b/>
          <w:bCs/>
          <w:lang w:eastAsia="fr-FR"/>
        </w:rPr>
        <w:t>Plus d’informations</w:t>
      </w:r>
      <w:r w:rsidR="00CD5B41">
        <w:rPr>
          <w:lang w:eastAsia="fr-FR"/>
        </w:rPr>
        <w:t> </w:t>
      </w:r>
      <w:r w:rsidR="00CD5B41" w:rsidRPr="00CD5B41">
        <w:rPr>
          <w:rStyle w:val="Lienhypertexte"/>
          <w:color w:val="auto"/>
          <w:u w:val="none"/>
          <w:lang w:eastAsia="fr-FR"/>
        </w:rPr>
        <w:t xml:space="preserve">: </w:t>
      </w:r>
      <w:hyperlink r:id="rId8" w:history="1">
        <w:r w:rsidR="00CD5B41" w:rsidRPr="00CD5B41">
          <w:rPr>
            <w:rStyle w:val="Lienhypertexte"/>
            <w:lang w:eastAsia="fr-FR"/>
          </w:rPr>
          <w:t>Formation continue</w:t>
        </w:r>
      </w:hyperlink>
      <w:r w:rsidR="00CD5B41" w:rsidRPr="00CD5B41">
        <w:rPr>
          <w:rStyle w:val="Lienhypertexte"/>
          <w:color w:val="auto"/>
          <w:u w:val="none"/>
          <w:lang w:eastAsia="fr-FR"/>
        </w:rPr>
        <w:t xml:space="preserve"> sur bibliotheques71.fr</w:t>
      </w:r>
    </w:p>
    <w:p w14:paraId="782896D6" w14:textId="482F7C17" w:rsidR="009F79AF" w:rsidRDefault="009F79AF" w:rsidP="002A7396">
      <w:pPr>
        <w:spacing w:after="0"/>
        <w:rPr>
          <w:lang w:eastAsia="fr-FR"/>
        </w:rPr>
      </w:pPr>
    </w:p>
    <w:p w14:paraId="60B84B01" w14:textId="72BA26E3" w:rsidR="009F79AF" w:rsidRPr="009F79AF" w:rsidRDefault="009F79AF" w:rsidP="002A7396">
      <w:pPr>
        <w:pStyle w:val="Titre2"/>
        <w:spacing w:line="360" w:lineRule="auto"/>
        <w:rPr>
          <w:rStyle w:val="lev"/>
          <w:b w:val="0"/>
          <w:bCs w:val="0"/>
        </w:rPr>
      </w:pPr>
      <w:r w:rsidRPr="009F79AF">
        <w:rPr>
          <w:rStyle w:val="lev"/>
          <w:b w:val="0"/>
          <w:bCs w:val="0"/>
        </w:rPr>
        <w:t>Nouveautés sur Cesam71</w:t>
      </w:r>
    </w:p>
    <w:p w14:paraId="5EAD9DB3" w14:textId="77777777" w:rsidR="009F79AF" w:rsidRDefault="009F79AF" w:rsidP="00815E71">
      <w:pPr>
        <w:spacing w:after="0" w:line="360" w:lineRule="auto"/>
        <w:rPr>
          <w:rFonts w:cstheme="minorHAnsi"/>
        </w:rPr>
      </w:pPr>
      <w:r w:rsidRPr="009F79AF">
        <w:rPr>
          <w:rFonts w:cstheme="minorHAnsi"/>
        </w:rPr>
        <w:t xml:space="preserve">Vous l’avez peut-être constaté mais depuis le début du mois, </w:t>
      </w:r>
      <w:r w:rsidRPr="009F79AF">
        <w:rPr>
          <w:rStyle w:val="lev"/>
          <w:rFonts w:cstheme="minorHAnsi"/>
          <w:color w:val="0E1E4C"/>
        </w:rPr>
        <w:t xml:space="preserve">la ressource d’autoformation </w:t>
      </w:r>
      <w:proofErr w:type="spellStart"/>
      <w:r w:rsidRPr="009F79AF">
        <w:rPr>
          <w:rStyle w:val="lev"/>
          <w:rFonts w:cstheme="minorHAnsi"/>
          <w:color w:val="0E1E4C"/>
        </w:rPr>
        <w:t>ToutApprendre</w:t>
      </w:r>
      <w:proofErr w:type="spellEnd"/>
      <w:r w:rsidRPr="009F79AF">
        <w:rPr>
          <w:rStyle w:val="lev"/>
          <w:rFonts w:cstheme="minorHAnsi"/>
          <w:color w:val="0E1E4C"/>
        </w:rPr>
        <w:t xml:space="preserve"> remplace </w:t>
      </w:r>
      <w:proofErr w:type="spellStart"/>
      <w:r w:rsidRPr="009F79AF">
        <w:rPr>
          <w:rStyle w:val="lev"/>
          <w:rFonts w:cstheme="minorHAnsi"/>
          <w:color w:val="0E1E4C"/>
        </w:rPr>
        <w:t>Skilleos</w:t>
      </w:r>
      <w:proofErr w:type="spellEnd"/>
      <w:r w:rsidRPr="009F79AF">
        <w:rPr>
          <w:rStyle w:val="lev"/>
          <w:rFonts w:cstheme="minorHAnsi"/>
          <w:color w:val="0E1E4C"/>
        </w:rPr>
        <w:t>.</w:t>
      </w:r>
      <w:r w:rsidRPr="009F79AF">
        <w:rPr>
          <w:rFonts w:cstheme="minorHAnsi"/>
        </w:rPr>
        <w:t xml:space="preserve"> Votre public aura accès à plus de contenu notamment dans l’apprentissage des langues.</w:t>
      </w:r>
    </w:p>
    <w:p w14:paraId="42F9C952" w14:textId="0C77AC5D" w:rsidR="009F79AF" w:rsidRPr="00815E71" w:rsidRDefault="009F79AF" w:rsidP="00815E71">
      <w:pPr>
        <w:spacing w:after="0" w:line="360" w:lineRule="auto"/>
        <w:rPr>
          <w:rFonts w:cstheme="minorHAnsi"/>
        </w:rPr>
      </w:pPr>
      <w:r w:rsidRPr="009F79AF">
        <w:rPr>
          <w:rStyle w:val="lev"/>
          <w:rFonts w:cstheme="minorHAnsi"/>
          <w:color w:val="0E1E4C"/>
        </w:rPr>
        <w:t>En parallèle, deux ressources vont disparaitre</w:t>
      </w:r>
      <w:r w:rsidRPr="009F79AF">
        <w:rPr>
          <w:rFonts w:cstheme="minorHAnsi"/>
        </w:rPr>
        <w:t>, n’ayant pas rencontré leur public</w:t>
      </w:r>
      <w:r w:rsidR="005C7FFA">
        <w:rPr>
          <w:rFonts w:cstheme="minorHAnsi"/>
        </w:rPr>
        <w:t> </w:t>
      </w:r>
      <w:r w:rsidRPr="009F79AF">
        <w:rPr>
          <w:rFonts w:cstheme="minorHAnsi"/>
        </w:rPr>
        <w:t>: La Philharmonie à la demande</w:t>
      </w:r>
      <w:r w:rsidR="005C7FFA">
        <w:rPr>
          <w:rFonts w:cstheme="minorHAnsi"/>
        </w:rPr>
        <w:t>,</w:t>
      </w:r>
      <w:r w:rsidRPr="009F79AF">
        <w:rPr>
          <w:rFonts w:cstheme="minorHAnsi"/>
        </w:rPr>
        <w:t xml:space="preserve"> et </w:t>
      </w:r>
      <w:proofErr w:type="spellStart"/>
      <w:r w:rsidRPr="009F79AF">
        <w:rPr>
          <w:rFonts w:cstheme="minorHAnsi"/>
        </w:rPr>
        <w:t>Universalis</w:t>
      </w:r>
      <w:proofErr w:type="spellEnd"/>
      <w:r w:rsidRPr="009F79AF">
        <w:rPr>
          <w:rFonts w:cstheme="minorHAnsi"/>
        </w:rPr>
        <w:t xml:space="preserve"> Junior.</w:t>
      </w:r>
    </w:p>
    <w:p w14:paraId="5693E960" w14:textId="3F34C91F" w:rsidR="009F79AF" w:rsidRDefault="009F79AF" w:rsidP="00453EAC">
      <w:pPr>
        <w:spacing w:after="0" w:line="360" w:lineRule="auto"/>
        <w:rPr>
          <w:lang w:eastAsia="fr-FR"/>
        </w:rPr>
      </w:pPr>
      <w:r w:rsidRPr="004F7525">
        <w:rPr>
          <w:b/>
          <w:bCs/>
          <w:lang w:eastAsia="fr-FR"/>
        </w:rPr>
        <w:t>Plus d’informations</w:t>
      </w:r>
      <w:r w:rsidR="00561698" w:rsidRPr="004F7525">
        <w:rPr>
          <w:b/>
          <w:bCs/>
          <w:lang w:eastAsia="fr-FR"/>
        </w:rPr>
        <w:t> :</w:t>
      </w:r>
      <w:r w:rsidR="00561698">
        <w:rPr>
          <w:lang w:eastAsia="fr-FR"/>
        </w:rPr>
        <w:t xml:space="preserve"> </w:t>
      </w:r>
      <w:hyperlink r:id="rId9" w:history="1">
        <w:proofErr w:type="spellStart"/>
        <w:r w:rsidR="00561698" w:rsidRPr="00561698">
          <w:rPr>
            <w:rStyle w:val="Lienhypertexte"/>
            <w:lang w:eastAsia="fr-FR"/>
          </w:rPr>
          <w:t>ToutApprendre</w:t>
        </w:r>
        <w:proofErr w:type="spellEnd"/>
      </w:hyperlink>
    </w:p>
    <w:p w14:paraId="23308EDB" w14:textId="5ACEF84A" w:rsidR="009F79AF" w:rsidRDefault="009F79AF" w:rsidP="00453EAC">
      <w:pPr>
        <w:spacing w:after="0"/>
        <w:rPr>
          <w:lang w:eastAsia="fr-FR"/>
        </w:rPr>
      </w:pPr>
    </w:p>
    <w:p w14:paraId="5118135C" w14:textId="1821B59F" w:rsidR="005C7FFA" w:rsidRPr="005C7FFA" w:rsidRDefault="005C7FFA" w:rsidP="00815E71">
      <w:pPr>
        <w:pStyle w:val="Titre2"/>
        <w:spacing w:line="360" w:lineRule="auto"/>
      </w:pPr>
      <w:r w:rsidRPr="005C7FFA">
        <w:rPr>
          <w:rStyle w:val="lev"/>
          <w:b w:val="0"/>
          <w:bCs w:val="0"/>
        </w:rPr>
        <w:t>Renouvellement 2026 !</w:t>
      </w:r>
    </w:p>
    <w:p w14:paraId="59F40302" w14:textId="77777777" w:rsidR="00815E71" w:rsidRDefault="005C7FFA" w:rsidP="00815E71">
      <w:pPr>
        <w:spacing w:after="0" w:line="360" w:lineRule="auto"/>
        <w:rPr>
          <w:rFonts w:cstheme="minorHAnsi"/>
        </w:rPr>
      </w:pPr>
      <w:r w:rsidRPr="00815E71">
        <w:rPr>
          <w:rFonts w:cstheme="minorHAnsi"/>
        </w:rPr>
        <w:t xml:space="preserve">Depuis fin novembre et tout au long du mois de décembre, nous vous faisons parvenir par mail la </w:t>
      </w:r>
      <w:r w:rsidRPr="00815E71">
        <w:rPr>
          <w:rStyle w:val="lev"/>
          <w:rFonts w:cstheme="minorHAnsi"/>
        </w:rPr>
        <w:t>date de votre renouvellement livres et/ou DVD</w:t>
      </w:r>
      <w:r w:rsidRPr="00815E71">
        <w:rPr>
          <w:rFonts w:cstheme="minorHAnsi"/>
        </w:rPr>
        <w:t>. Comme l'année dernière, nous nous appuyons sur le calendrier de l'année précédente pour vous proposer une date en 2026. Surveillez bien votre boîte mail !</w:t>
      </w:r>
      <w:r w:rsidR="00815E71">
        <w:rPr>
          <w:rFonts w:cstheme="minorHAnsi"/>
        </w:rPr>
        <w:t xml:space="preserve"> </w:t>
      </w:r>
    </w:p>
    <w:p w14:paraId="2AB95E3F" w14:textId="6E85896A" w:rsidR="005C7FFA" w:rsidRPr="00E67A21" w:rsidRDefault="004F7525" w:rsidP="002A7396">
      <w:pPr>
        <w:spacing w:after="0" w:line="360" w:lineRule="auto"/>
        <w:rPr>
          <w:rFonts w:cstheme="minorHAnsi"/>
          <w:lang w:eastAsia="fr-FR"/>
        </w:rPr>
      </w:pPr>
      <w:hyperlink r:id="rId10" w:history="1">
        <w:r w:rsidR="005C7FFA" w:rsidRPr="004F7525">
          <w:rPr>
            <w:b/>
            <w:bCs/>
          </w:rPr>
          <w:t>Plus d’infor</w:t>
        </w:r>
        <w:r w:rsidR="005C7FFA" w:rsidRPr="004F7525">
          <w:rPr>
            <w:rStyle w:val="Lienhypertexte"/>
            <w:rFonts w:cstheme="minorHAnsi"/>
            <w:b/>
            <w:bCs/>
            <w:color w:val="auto"/>
            <w:u w:val="none"/>
          </w:rPr>
          <w:t>mations</w:t>
        </w:r>
      </w:hyperlink>
      <w:r w:rsidR="00E67A21" w:rsidRPr="00E67A21">
        <w:rPr>
          <w:rFonts w:cstheme="minorHAnsi"/>
        </w:rPr>
        <w:t xml:space="preserve"> : </w:t>
      </w:r>
      <w:hyperlink r:id="rId11" w:history="1">
        <w:r w:rsidR="00E67A21" w:rsidRPr="00E67A21">
          <w:rPr>
            <w:rStyle w:val="Lienhypertexte"/>
            <w:rFonts w:cstheme="minorHAnsi"/>
          </w:rPr>
          <w:t>Renouvellement 2026, consultez votre boîte mail</w:t>
        </w:r>
      </w:hyperlink>
      <w:r w:rsidR="00E67A21">
        <w:rPr>
          <w:rFonts w:cstheme="minorHAnsi"/>
        </w:rPr>
        <w:t xml:space="preserve"> </w:t>
      </w:r>
    </w:p>
    <w:p w14:paraId="02FC5C94" w14:textId="7CAA4F03" w:rsidR="009F79AF" w:rsidRDefault="009F79AF" w:rsidP="00445E14">
      <w:pPr>
        <w:rPr>
          <w:lang w:eastAsia="fr-FR"/>
        </w:rPr>
      </w:pPr>
    </w:p>
    <w:p w14:paraId="35D48A5B" w14:textId="38C0D4C7" w:rsidR="00815E71" w:rsidRDefault="00815E71" w:rsidP="002A7396">
      <w:pPr>
        <w:pStyle w:val="Titre2"/>
        <w:spacing w:line="360" w:lineRule="auto"/>
        <w:rPr>
          <w:lang w:eastAsia="fr-FR"/>
        </w:rPr>
      </w:pPr>
      <w:proofErr w:type="spellStart"/>
      <w:r>
        <w:rPr>
          <w:lang w:eastAsia="fr-FR"/>
        </w:rPr>
        <w:t>Tadam</w:t>
      </w:r>
      <w:proofErr w:type="spellEnd"/>
      <w:r>
        <w:rPr>
          <w:lang w:eastAsia="fr-FR"/>
        </w:rPr>
        <w:t> !</w:t>
      </w:r>
    </w:p>
    <w:p w14:paraId="5EE7FE19" w14:textId="520725E5" w:rsidR="00815E71" w:rsidRPr="004B1B2D" w:rsidRDefault="00815E71" w:rsidP="00815E71">
      <w:pPr>
        <w:spacing w:after="0" w:line="360" w:lineRule="auto"/>
        <w:rPr>
          <w:rFonts w:cstheme="minorHAnsi"/>
          <w:lang w:eastAsia="fr-FR"/>
        </w:rPr>
      </w:pPr>
      <w:r w:rsidRPr="004B1B2D">
        <w:rPr>
          <w:rFonts w:cstheme="minorHAnsi"/>
          <w:lang w:eastAsia="fr-FR"/>
        </w:rPr>
        <w:t xml:space="preserve">On continue de vous présenter la sélection </w:t>
      </w:r>
      <w:proofErr w:type="spellStart"/>
      <w:r w:rsidRPr="004B1B2D">
        <w:rPr>
          <w:rFonts w:cstheme="minorHAnsi"/>
          <w:lang w:eastAsia="fr-FR"/>
        </w:rPr>
        <w:t>Tadam</w:t>
      </w:r>
      <w:proofErr w:type="spellEnd"/>
      <w:r w:rsidRPr="004B1B2D">
        <w:rPr>
          <w:rFonts w:cstheme="minorHAnsi"/>
          <w:lang w:eastAsia="fr-FR"/>
        </w:rPr>
        <w:t xml:space="preserve"> ! avec ce mois-ci un focus sur la compagnie du Cirque Pépin avec un spectacle de cirque à destination des tout-petits, </w:t>
      </w:r>
      <w:r w:rsidRPr="004B1B2D">
        <w:rPr>
          <w:rFonts w:cstheme="minorHAnsi"/>
          <w:i/>
          <w:iCs/>
          <w:lang w:eastAsia="fr-FR"/>
        </w:rPr>
        <w:t>Mauvaise graine et drôle de pousse</w:t>
      </w:r>
      <w:r w:rsidRPr="004B1B2D">
        <w:rPr>
          <w:rFonts w:cstheme="minorHAnsi"/>
          <w:lang w:eastAsia="fr-FR"/>
        </w:rPr>
        <w:t>.</w:t>
      </w:r>
    </w:p>
    <w:p w14:paraId="36ACD04A" w14:textId="6E9B45A9" w:rsidR="00815E71" w:rsidRPr="004B1B2D" w:rsidRDefault="00815E71" w:rsidP="00815E71">
      <w:pPr>
        <w:spacing w:after="0" w:line="360" w:lineRule="auto"/>
        <w:rPr>
          <w:rFonts w:cstheme="minorHAnsi"/>
          <w:lang w:eastAsia="fr-FR"/>
        </w:rPr>
      </w:pPr>
      <w:r w:rsidRPr="004B1B2D">
        <w:rPr>
          <w:rFonts w:cstheme="minorHAnsi"/>
          <w:lang w:eastAsia="fr-FR"/>
        </w:rPr>
        <w:lastRenderedPageBreak/>
        <w:t xml:space="preserve">On y découvre Sacha qui rêve de faire pousser un jour son propre jardin pour colorer son monde qui, pour le moment, est en noir et blanc. Au fil du spectacle, des fleurs vont pousser au rythme des émotions qui le </w:t>
      </w:r>
      <w:r w:rsidRPr="004F6DD4">
        <w:rPr>
          <w:rFonts w:cstheme="minorHAnsi"/>
          <w:lang w:eastAsia="fr-FR"/>
        </w:rPr>
        <w:t>traversent.</w:t>
      </w:r>
    </w:p>
    <w:p w14:paraId="2CA6234C" w14:textId="59C7E0DB" w:rsidR="006267B3" w:rsidRPr="004B1B2D" w:rsidRDefault="00815E71" w:rsidP="00815E71">
      <w:pPr>
        <w:spacing w:after="0" w:line="360" w:lineRule="auto"/>
        <w:rPr>
          <w:rFonts w:cstheme="minorHAnsi"/>
        </w:rPr>
      </w:pPr>
      <w:r w:rsidRPr="004B1B2D">
        <w:rPr>
          <w:rFonts w:cstheme="minorHAnsi"/>
          <w:lang w:eastAsia="fr-FR"/>
        </w:rPr>
        <w:t>Avec un décor pop-up rempli de surprises, les tout-petits vont pouvoir s’immerger dans un univers onirique et découvrir à leur rythme cette aventure. La technique acrobatique a été repensée afin de s’adapter aux petits</w:t>
      </w:r>
      <w:r w:rsidRPr="004B1B2D">
        <w:rPr>
          <w:rFonts w:cstheme="minorHAnsi"/>
        </w:rPr>
        <w:t xml:space="preserve"> espaces scéniques et de se mettre à hauteur des tout-petits.</w:t>
      </w:r>
    </w:p>
    <w:p w14:paraId="640A1BBB" w14:textId="61F14AA4" w:rsidR="00815E71" w:rsidRPr="004B1B2D" w:rsidRDefault="00815E71" w:rsidP="002A7396">
      <w:pPr>
        <w:spacing w:after="0" w:line="360" w:lineRule="auto"/>
        <w:rPr>
          <w:rFonts w:cstheme="minorHAnsi"/>
          <w:lang w:eastAsia="fr-FR"/>
        </w:rPr>
      </w:pPr>
      <w:r w:rsidRPr="004F7525">
        <w:rPr>
          <w:rFonts w:cstheme="minorHAnsi"/>
          <w:b/>
          <w:bCs/>
          <w:lang w:eastAsia="fr-FR"/>
        </w:rPr>
        <w:t>Plus d'informations</w:t>
      </w:r>
      <w:r w:rsidR="00E67A21">
        <w:rPr>
          <w:rFonts w:cstheme="minorHAnsi"/>
          <w:lang w:eastAsia="fr-FR"/>
        </w:rPr>
        <w:t xml:space="preserve"> : </w:t>
      </w:r>
      <w:hyperlink r:id="rId12" w:history="1">
        <w:proofErr w:type="spellStart"/>
        <w:r w:rsidR="00E67A21" w:rsidRPr="00E67A21">
          <w:rPr>
            <w:rStyle w:val="Lienhypertexte"/>
            <w:rFonts w:cstheme="minorHAnsi"/>
            <w:lang w:eastAsia="fr-FR"/>
          </w:rPr>
          <w:t>Tadam</w:t>
        </w:r>
        <w:proofErr w:type="spellEnd"/>
        <w:r w:rsidR="00E67A21" w:rsidRPr="00E67A21">
          <w:rPr>
            <w:rStyle w:val="Lienhypertexte"/>
            <w:rFonts w:cstheme="minorHAnsi"/>
            <w:lang w:eastAsia="fr-FR"/>
          </w:rPr>
          <w:t> ! Des propositions jeune public</w:t>
        </w:r>
      </w:hyperlink>
    </w:p>
    <w:p w14:paraId="451182ED" w14:textId="77777777" w:rsidR="00245E38" w:rsidRDefault="00245E38" w:rsidP="002A7396">
      <w:pPr>
        <w:spacing w:after="0" w:line="360" w:lineRule="auto"/>
        <w:rPr>
          <w:lang w:eastAsia="fr-FR"/>
        </w:rPr>
      </w:pPr>
    </w:p>
    <w:p w14:paraId="7738341C" w14:textId="6CAF621A" w:rsidR="00815E71" w:rsidRPr="00245E38" w:rsidRDefault="00245E38" w:rsidP="00245E38">
      <w:pPr>
        <w:pStyle w:val="Titre2"/>
        <w:spacing w:line="360" w:lineRule="auto"/>
        <w:rPr>
          <w:rFonts w:eastAsia="Times New Roman"/>
          <w:lang w:eastAsia="fr-FR"/>
        </w:rPr>
      </w:pPr>
      <w:r w:rsidRPr="00245E38">
        <w:rPr>
          <w:rFonts w:eastAsia="Times New Roman"/>
          <w:lang w:eastAsia="fr-FR"/>
        </w:rPr>
        <w:t>Première journée départementale</w:t>
      </w:r>
    </w:p>
    <w:p w14:paraId="558FCC75" w14:textId="77777777" w:rsidR="00245E38" w:rsidRPr="00245E38" w:rsidRDefault="00245E38" w:rsidP="00245E38">
      <w:pPr>
        <w:spacing w:after="0" w:line="360" w:lineRule="auto"/>
        <w:rPr>
          <w:lang w:eastAsia="fr-FR"/>
        </w:rPr>
      </w:pPr>
      <w:r w:rsidRPr="00245E38">
        <w:rPr>
          <w:lang w:eastAsia="fr-FR"/>
        </w:rPr>
        <w:t>La BDSL vous donne rendez-vous le jeudi 30 avril 2026 pour une journée départementale consacrée aux enjeux de l’éveil culturel et artistique des tout-petits (0–3 ans).</w:t>
      </w:r>
    </w:p>
    <w:p w14:paraId="0415DD6E" w14:textId="6406177A" w:rsidR="00245E38" w:rsidRPr="00245E38" w:rsidRDefault="00245E38" w:rsidP="00245E38">
      <w:pPr>
        <w:spacing w:after="0" w:line="360" w:lineRule="auto"/>
        <w:rPr>
          <w:lang w:eastAsia="fr-FR"/>
        </w:rPr>
      </w:pPr>
      <w:r w:rsidRPr="00245E38">
        <w:rPr>
          <w:lang w:eastAsia="fr-FR"/>
        </w:rPr>
        <w:t xml:space="preserve">Cette rencontre rassemblera les bibliothécaires salariés et bénévoles, les élus et les </w:t>
      </w:r>
      <w:proofErr w:type="spellStart"/>
      <w:r w:rsidRPr="00245E38">
        <w:rPr>
          <w:lang w:eastAsia="fr-FR"/>
        </w:rPr>
        <w:t>professionnel.</w:t>
      </w:r>
      <w:proofErr w:type="gramStart"/>
      <w:r w:rsidRPr="00245E38">
        <w:rPr>
          <w:lang w:eastAsia="fr-FR"/>
        </w:rPr>
        <w:t>le.s</w:t>
      </w:r>
      <w:proofErr w:type="spellEnd"/>
      <w:proofErr w:type="gramEnd"/>
      <w:r w:rsidRPr="00245E38">
        <w:rPr>
          <w:lang w:eastAsia="fr-FR"/>
        </w:rPr>
        <w:t xml:space="preserve"> de la petite enfance du territoire pour partager leurs expériences, échanger sur les pratiques et valoriser les actions menées en faveur du </w:t>
      </w:r>
      <w:r w:rsidRPr="00245E38">
        <w:rPr>
          <w:b/>
          <w:bCs/>
          <w:lang w:eastAsia="fr-FR"/>
        </w:rPr>
        <w:t>développement du goût de lire chez les plus jeunes</w:t>
      </w:r>
      <w:r w:rsidRPr="00245E38">
        <w:rPr>
          <w:lang w:eastAsia="fr-FR"/>
        </w:rPr>
        <w:t>.</w:t>
      </w:r>
    </w:p>
    <w:p w14:paraId="1F536AD2" w14:textId="029EDB6B" w:rsidR="00245E38" w:rsidRPr="00245E38" w:rsidRDefault="00245E38" w:rsidP="00245E38">
      <w:pPr>
        <w:spacing w:after="0" w:line="360" w:lineRule="auto"/>
        <w:rPr>
          <w:lang w:eastAsia="fr-FR"/>
        </w:rPr>
      </w:pPr>
      <w:r w:rsidRPr="00245E38">
        <w:rPr>
          <w:lang w:eastAsia="fr-FR"/>
        </w:rPr>
        <w:t>Au programme</w:t>
      </w:r>
      <w:r>
        <w:rPr>
          <w:lang w:eastAsia="fr-FR"/>
        </w:rPr>
        <w:t> </w:t>
      </w:r>
      <w:r w:rsidRPr="00245E38">
        <w:rPr>
          <w:lang w:eastAsia="fr-FR"/>
        </w:rPr>
        <w:t>: une conférence de Chloé Séguret,</w:t>
      </w:r>
      <w:r>
        <w:rPr>
          <w:lang w:eastAsia="fr-FR"/>
        </w:rPr>
        <w:t xml:space="preserve"> </w:t>
      </w:r>
      <w:r w:rsidRPr="00245E38">
        <w:rPr>
          <w:lang w:eastAsia="fr-FR"/>
        </w:rPr>
        <w:t>lectrice-formatrice petite enfance pour l'association L.I.R.E. à Paris et plusieurs temps d’échanges sous forme de tables rondes, retours d’expérience et discussions professionnelles. Un spectacle dédié au très jeune public</w:t>
      </w:r>
      <w:r>
        <w:rPr>
          <w:lang w:eastAsia="fr-FR"/>
        </w:rPr>
        <w:t xml:space="preserve"> </w:t>
      </w:r>
      <w:r w:rsidRPr="00245E38">
        <w:rPr>
          <w:lang w:eastAsia="fr-FR"/>
        </w:rPr>
        <w:t>viendra clore la journée.</w:t>
      </w:r>
    </w:p>
    <w:p w14:paraId="70262714" w14:textId="683446C8" w:rsidR="00245E38" w:rsidRPr="00655B31" w:rsidRDefault="00245E38" w:rsidP="002A7396">
      <w:pPr>
        <w:spacing w:after="0" w:line="360" w:lineRule="auto"/>
        <w:rPr>
          <w:rFonts w:cstheme="minorHAnsi"/>
          <w:lang w:eastAsia="fr-FR"/>
        </w:rPr>
      </w:pPr>
      <w:r w:rsidRPr="00655B31">
        <w:rPr>
          <w:rFonts w:cstheme="minorHAnsi"/>
          <w:b/>
          <w:bCs/>
          <w:lang w:eastAsia="fr-FR"/>
        </w:rPr>
        <w:t>Notez bien la date</w:t>
      </w:r>
      <w:r w:rsidR="00655B31" w:rsidRPr="00655B31">
        <w:rPr>
          <w:rFonts w:cstheme="minorHAnsi"/>
          <w:b/>
          <w:bCs/>
          <w:lang w:eastAsia="fr-FR"/>
        </w:rPr>
        <w:t> </w:t>
      </w:r>
      <w:r w:rsidRPr="00655B31">
        <w:rPr>
          <w:rFonts w:cstheme="minorHAnsi"/>
          <w:b/>
          <w:bCs/>
          <w:lang w:eastAsia="fr-FR"/>
        </w:rPr>
        <w:t>: 30 avril 2026</w:t>
      </w:r>
      <w:r w:rsidR="00655B31" w:rsidRPr="00655B31">
        <w:rPr>
          <w:rFonts w:cstheme="minorHAnsi"/>
          <w:b/>
          <w:bCs/>
          <w:lang w:eastAsia="fr-FR"/>
        </w:rPr>
        <w:t> </w:t>
      </w:r>
      <w:r w:rsidRPr="00655B31">
        <w:rPr>
          <w:rFonts w:cstheme="minorHAnsi"/>
          <w:b/>
          <w:bCs/>
          <w:lang w:eastAsia="fr-FR"/>
        </w:rPr>
        <w:t>!</w:t>
      </w:r>
      <w:r w:rsidRPr="00655B31">
        <w:rPr>
          <w:rFonts w:cstheme="minorHAnsi"/>
          <w:lang w:eastAsia="fr-FR"/>
        </w:rPr>
        <w:t xml:space="preserve"> Le lieu reste à déterminer.</w:t>
      </w:r>
    </w:p>
    <w:p w14:paraId="388C613D" w14:textId="3AF4D65B" w:rsidR="00655B31" w:rsidRPr="00655B31" w:rsidRDefault="00655B31" w:rsidP="002A7396">
      <w:pPr>
        <w:spacing w:after="0" w:line="360" w:lineRule="auto"/>
        <w:rPr>
          <w:rFonts w:cstheme="minorHAnsi"/>
          <w:lang w:eastAsia="fr-FR"/>
        </w:rPr>
      </w:pPr>
    </w:p>
    <w:p w14:paraId="5DD0271D" w14:textId="791B7FED" w:rsidR="00655B31" w:rsidRPr="00655B31" w:rsidRDefault="00655B31" w:rsidP="002A7396">
      <w:pPr>
        <w:pStyle w:val="Titre2"/>
        <w:spacing w:before="0" w:line="360" w:lineRule="auto"/>
        <w:rPr>
          <w:rFonts w:eastAsia="Times New Roman"/>
          <w:lang w:eastAsia="fr-FR"/>
        </w:rPr>
      </w:pPr>
      <w:proofErr w:type="spellStart"/>
      <w:r w:rsidRPr="00655B31">
        <w:rPr>
          <w:rFonts w:eastAsia="Times New Roman"/>
          <w:lang w:eastAsia="fr-FR"/>
        </w:rPr>
        <w:t>Cub'edito</w:t>
      </w:r>
      <w:proofErr w:type="spellEnd"/>
      <w:r w:rsidRPr="00655B31">
        <w:rPr>
          <w:rFonts w:eastAsia="Times New Roman"/>
          <w:lang w:eastAsia="fr-FR"/>
        </w:rPr>
        <w:t xml:space="preserve"> : le cube d'histoires courtes</w:t>
      </w:r>
    </w:p>
    <w:p w14:paraId="2F07A893" w14:textId="42278B1D" w:rsidR="00655B31" w:rsidRPr="00655B31" w:rsidRDefault="00655B31" w:rsidP="004B1B2D">
      <w:pPr>
        <w:spacing w:after="0" w:line="360" w:lineRule="auto"/>
        <w:rPr>
          <w:rFonts w:cstheme="minorHAnsi"/>
          <w:lang w:eastAsia="fr-FR"/>
        </w:rPr>
      </w:pPr>
      <w:r w:rsidRPr="00655B31">
        <w:rPr>
          <w:rFonts w:cstheme="minorHAnsi"/>
          <w:lang w:eastAsia="fr-FR"/>
        </w:rPr>
        <w:t xml:space="preserve">Le </w:t>
      </w:r>
      <w:proofErr w:type="spellStart"/>
      <w:r w:rsidRPr="00655B31">
        <w:rPr>
          <w:rFonts w:cstheme="minorHAnsi"/>
          <w:lang w:eastAsia="fr-FR"/>
        </w:rPr>
        <w:t>Cub’édito</w:t>
      </w:r>
      <w:proofErr w:type="spellEnd"/>
      <w:r w:rsidRPr="00655B31">
        <w:rPr>
          <w:rFonts w:cstheme="minorHAnsi"/>
          <w:lang w:eastAsia="fr-FR"/>
        </w:rPr>
        <w:t xml:space="preserve"> est un distributeur d’histoires courtes. Avec le Site Edito qui y est associé, c’est une ressource numérique collaborative qui permet, par exemple, un partenariat entre une classe et la bibliothèque. Les élèves peuvent intégrer au cube leurs histoires réalisées lors d'un atelier d'écriture (nouvelle, poésie, fables, bande-</w:t>
      </w:r>
      <w:r w:rsidR="002A7396" w:rsidRPr="00655B31">
        <w:rPr>
          <w:rFonts w:cstheme="minorHAnsi"/>
          <w:lang w:eastAsia="fr-FR"/>
        </w:rPr>
        <w:t>dessinée...</w:t>
      </w:r>
      <w:r w:rsidRPr="00655B31">
        <w:rPr>
          <w:rFonts w:cstheme="minorHAnsi"/>
          <w:lang w:eastAsia="fr-FR"/>
        </w:rPr>
        <w:t>) puis l'imprimer</w:t>
      </w:r>
      <w:r w:rsidR="004B1B2D">
        <w:rPr>
          <w:rFonts w:cstheme="minorHAnsi"/>
          <w:lang w:eastAsia="fr-FR"/>
        </w:rPr>
        <w:t>.</w:t>
      </w:r>
    </w:p>
    <w:p w14:paraId="74A458C7" w14:textId="752E3B24" w:rsidR="00655B31" w:rsidRPr="00655B31" w:rsidRDefault="00655B31" w:rsidP="00655B31">
      <w:pPr>
        <w:spacing w:after="0" w:line="360" w:lineRule="auto"/>
        <w:rPr>
          <w:rFonts w:cstheme="minorHAnsi"/>
          <w:lang w:eastAsia="fr-FR"/>
        </w:rPr>
      </w:pPr>
      <w:r w:rsidRPr="00655B31">
        <w:rPr>
          <w:rFonts w:cstheme="minorHAnsi"/>
          <w:lang w:eastAsia="fr-FR"/>
        </w:rPr>
        <w:t xml:space="preserve">Après plusieurs expériences avec le </w:t>
      </w:r>
      <w:proofErr w:type="spellStart"/>
      <w:r w:rsidRPr="00655B31">
        <w:rPr>
          <w:rFonts w:cstheme="minorHAnsi"/>
          <w:lang w:eastAsia="fr-FR"/>
        </w:rPr>
        <w:t>Cub'édito</w:t>
      </w:r>
      <w:proofErr w:type="spellEnd"/>
      <w:r w:rsidRPr="00655B31">
        <w:rPr>
          <w:rFonts w:cstheme="minorHAnsi"/>
          <w:lang w:eastAsia="fr-FR"/>
        </w:rPr>
        <w:t xml:space="preserve">, la </w:t>
      </w:r>
      <w:r w:rsidR="002A7396">
        <w:rPr>
          <w:rFonts w:cstheme="minorHAnsi"/>
          <w:lang w:eastAsia="fr-FR"/>
        </w:rPr>
        <w:t>média</w:t>
      </w:r>
      <w:r w:rsidRPr="00655B31">
        <w:rPr>
          <w:rFonts w:cstheme="minorHAnsi"/>
          <w:lang w:eastAsia="fr-FR"/>
        </w:rPr>
        <w:t xml:space="preserve">thèque de Saint-Vallier </w:t>
      </w:r>
      <w:hyperlink r:id="rId13" w:history="1">
        <w:r w:rsidRPr="00655B31">
          <w:rPr>
            <w:rStyle w:val="Lienhypertexte"/>
            <w:lang w:eastAsia="fr-FR"/>
          </w:rPr>
          <w:t>partage ses conseils</w:t>
        </w:r>
      </w:hyperlink>
      <w:r w:rsidRPr="00655B31">
        <w:rPr>
          <w:lang w:eastAsia="fr-FR"/>
        </w:rPr>
        <w:t xml:space="preserve"> </w:t>
      </w:r>
      <w:r w:rsidRPr="00655B31">
        <w:rPr>
          <w:rFonts w:cstheme="minorHAnsi"/>
          <w:lang w:eastAsia="fr-FR"/>
        </w:rPr>
        <w:t>pour une utilisation optimale de ce support d’animation</w:t>
      </w:r>
      <w:r w:rsidR="004B1B2D">
        <w:rPr>
          <w:rFonts w:cstheme="minorHAnsi"/>
          <w:lang w:eastAsia="fr-FR"/>
        </w:rPr>
        <w:t> </w:t>
      </w:r>
      <w:r w:rsidRPr="00655B31">
        <w:rPr>
          <w:rFonts w:cstheme="minorHAnsi"/>
          <w:lang w:eastAsia="fr-FR"/>
        </w:rPr>
        <w:t>!</w:t>
      </w:r>
    </w:p>
    <w:p w14:paraId="6614E4E1" w14:textId="7C378D26" w:rsidR="00655B31" w:rsidRPr="004B1B2D" w:rsidRDefault="00655B31" w:rsidP="00655B31">
      <w:pPr>
        <w:spacing w:after="0" w:line="360" w:lineRule="auto"/>
        <w:rPr>
          <w:rFonts w:cstheme="minorHAnsi"/>
          <w:color w:val="FFFFFF"/>
          <w:lang w:eastAsia="fr-FR"/>
        </w:rPr>
      </w:pPr>
      <w:r w:rsidRPr="00655B31">
        <w:rPr>
          <w:rFonts w:cstheme="minorHAnsi"/>
          <w:color w:val="0E1E4C"/>
          <w:lang w:eastAsia="fr-FR"/>
        </w:rPr>
        <w:t>Contactez-nous pour réserver cet outil pour le second semestre 2026</w:t>
      </w:r>
      <w:r w:rsidR="002A7396">
        <w:rPr>
          <w:rFonts w:cstheme="minorHAnsi"/>
          <w:color w:val="0E1E4C"/>
          <w:lang w:eastAsia="fr-FR"/>
        </w:rPr>
        <w:t> </w:t>
      </w:r>
      <w:r w:rsidRPr="00655B31">
        <w:rPr>
          <w:rFonts w:cstheme="minorHAnsi"/>
          <w:color w:val="0E1E4C"/>
          <w:lang w:eastAsia="fr-FR"/>
        </w:rPr>
        <w:t xml:space="preserve">: </w:t>
      </w:r>
      <w:hyperlink r:id="rId14" w:history="1">
        <w:r w:rsidRPr="00655B31">
          <w:rPr>
            <w:rStyle w:val="Lienhypertexte"/>
            <w:lang w:eastAsia="fr-FR"/>
          </w:rPr>
          <w:t>dlpac-supports-animation@saoneetloire71.fr</w:t>
        </w:r>
      </w:hyperlink>
    </w:p>
    <w:p w14:paraId="4A9D82E0" w14:textId="190991DE" w:rsidR="00655B31" w:rsidRDefault="00655B31" w:rsidP="002A7396">
      <w:pPr>
        <w:rPr>
          <w:lang w:eastAsia="fr-FR"/>
        </w:rPr>
      </w:pPr>
      <w:r w:rsidRPr="004F7525">
        <w:rPr>
          <w:b/>
          <w:bCs/>
          <w:lang w:eastAsia="fr-FR"/>
        </w:rPr>
        <w:t>Plus d'informations</w:t>
      </w:r>
      <w:r w:rsidR="00E67A21">
        <w:rPr>
          <w:lang w:eastAsia="fr-FR"/>
        </w:rPr>
        <w:t xml:space="preserve"> : </w:t>
      </w:r>
      <w:hyperlink r:id="rId15" w:history="1">
        <w:proofErr w:type="spellStart"/>
        <w:r w:rsidR="00E67A21" w:rsidRPr="00E67A21">
          <w:rPr>
            <w:rStyle w:val="Lienhypertexte"/>
            <w:lang w:eastAsia="fr-FR"/>
          </w:rPr>
          <w:t>Cub’édito</w:t>
        </w:r>
        <w:proofErr w:type="spellEnd"/>
        <w:r w:rsidR="00E67A21" w:rsidRPr="00E67A21">
          <w:rPr>
            <w:rStyle w:val="Lienhypertexte"/>
            <w:lang w:eastAsia="fr-FR"/>
          </w:rPr>
          <w:t>, le cube d’histoires courtes</w:t>
        </w:r>
      </w:hyperlink>
    </w:p>
    <w:p w14:paraId="75EBF378" w14:textId="18DAE8FA" w:rsidR="004B1B2D" w:rsidRPr="00D736A5" w:rsidRDefault="004B1B2D" w:rsidP="00D736A5">
      <w:pPr>
        <w:rPr>
          <w:rFonts w:cstheme="minorHAnsi"/>
          <w:lang w:eastAsia="fr-FR"/>
        </w:rPr>
      </w:pPr>
    </w:p>
    <w:p w14:paraId="21288AA6" w14:textId="34DB655F" w:rsidR="00D736A5" w:rsidRPr="004F13C1" w:rsidRDefault="00D736A5" w:rsidP="004F13C1">
      <w:pPr>
        <w:pStyle w:val="Titre2"/>
        <w:spacing w:line="360" w:lineRule="auto"/>
        <w:rPr>
          <w:rFonts w:eastAsia="Times New Roman"/>
          <w:lang w:eastAsia="fr-FR"/>
        </w:rPr>
      </w:pPr>
      <w:r w:rsidRPr="004F13C1">
        <w:rPr>
          <w:lang w:eastAsia="fr-FR"/>
        </w:rPr>
        <w:lastRenderedPageBreak/>
        <w:t>G</w:t>
      </w:r>
      <w:r w:rsidRPr="004F13C1">
        <w:rPr>
          <w:rFonts w:eastAsia="Times New Roman"/>
          <w:lang w:eastAsia="fr-FR"/>
        </w:rPr>
        <w:t>agnez une place de concert !</w:t>
      </w:r>
    </w:p>
    <w:p w14:paraId="33F60A1F" w14:textId="2D9528D8" w:rsidR="00D736A5" w:rsidRPr="00D736A5" w:rsidRDefault="00D736A5" w:rsidP="004F13C1">
      <w:pPr>
        <w:spacing w:after="0" w:line="360" w:lineRule="auto"/>
        <w:rPr>
          <w:rFonts w:cstheme="minorHAnsi"/>
          <w:lang w:eastAsia="fr-FR"/>
        </w:rPr>
      </w:pPr>
      <w:r w:rsidRPr="00D736A5">
        <w:rPr>
          <w:rFonts w:cstheme="minorHAnsi"/>
          <w:lang w:eastAsia="fr-FR"/>
        </w:rPr>
        <w:t xml:space="preserve">Envie de mieux </w:t>
      </w:r>
      <w:r w:rsidRPr="004F6DD4">
        <w:rPr>
          <w:rFonts w:cstheme="minorHAnsi"/>
          <w:lang w:eastAsia="fr-FR"/>
        </w:rPr>
        <w:t>connaître la</w:t>
      </w:r>
      <w:r w:rsidRPr="00D736A5">
        <w:rPr>
          <w:rFonts w:cstheme="minorHAnsi"/>
          <w:lang w:eastAsia="fr-FR"/>
        </w:rPr>
        <w:t xml:space="preserve"> scène locale pour orienter vos publics</w:t>
      </w:r>
      <w:r>
        <w:rPr>
          <w:rFonts w:cstheme="minorHAnsi"/>
          <w:lang w:eastAsia="fr-FR"/>
        </w:rPr>
        <w:t> </w:t>
      </w:r>
      <w:r w:rsidRPr="00D736A5">
        <w:rPr>
          <w:rFonts w:cstheme="minorHAnsi"/>
          <w:lang w:eastAsia="fr-FR"/>
        </w:rPr>
        <w:t>? Nous vous proposons de découvrir la salle de diffusion et d'accompagnement des musiques actuelles</w:t>
      </w:r>
      <w:r>
        <w:rPr>
          <w:rFonts w:cstheme="minorHAnsi"/>
          <w:lang w:eastAsia="fr-FR"/>
        </w:rPr>
        <w:t> </w:t>
      </w:r>
      <w:r w:rsidRPr="00D736A5">
        <w:rPr>
          <w:rFonts w:cstheme="minorHAnsi"/>
          <w:lang w:eastAsia="fr-FR"/>
        </w:rPr>
        <w:t xml:space="preserve">: </w:t>
      </w:r>
    </w:p>
    <w:p w14:paraId="73C4CAFF" w14:textId="42FEACD0" w:rsidR="00D736A5" w:rsidRPr="00D736A5" w:rsidRDefault="00D736A5" w:rsidP="004F13C1">
      <w:pPr>
        <w:spacing w:after="0" w:line="360" w:lineRule="auto"/>
        <w:rPr>
          <w:rFonts w:cstheme="minorHAnsi"/>
          <w:b/>
          <w:bCs/>
          <w:lang w:eastAsia="fr-FR"/>
        </w:rPr>
      </w:pPr>
      <w:r w:rsidRPr="00D736A5">
        <w:rPr>
          <w:rFonts w:cstheme="minorHAnsi"/>
          <w:b/>
          <w:bCs/>
          <w:lang w:eastAsia="fr-FR"/>
        </w:rPr>
        <w:t>« La Péniche</w:t>
      </w:r>
      <w:r w:rsidR="004F13C1">
        <w:rPr>
          <w:rFonts w:cstheme="minorHAnsi"/>
          <w:b/>
          <w:bCs/>
          <w:lang w:eastAsia="fr-FR"/>
        </w:rPr>
        <w:t> </w:t>
      </w:r>
      <w:r w:rsidRPr="00D736A5">
        <w:rPr>
          <w:rFonts w:cstheme="minorHAnsi"/>
          <w:b/>
          <w:bCs/>
          <w:lang w:eastAsia="fr-FR"/>
        </w:rPr>
        <w:t>»</w:t>
      </w:r>
      <w:r w:rsidR="004F13C1">
        <w:rPr>
          <w:rFonts w:cstheme="minorHAnsi"/>
          <w:b/>
          <w:bCs/>
          <w:lang w:eastAsia="fr-FR"/>
        </w:rPr>
        <w:t>,</w:t>
      </w:r>
      <w:r w:rsidRPr="00D736A5">
        <w:rPr>
          <w:rFonts w:cstheme="minorHAnsi"/>
          <w:b/>
          <w:bCs/>
          <w:lang w:eastAsia="fr-FR"/>
        </w:rPr>
        <w:t xml:space="preserve"> située à Chalon-sur-Saône.</w:t>
      </w:r>
    </w:p>
    <w:p w14:paraId="04F324EF" w14:textId="731D0FED" w:rsidR="00D736A5" w:rsidRPr="00D736A5" w:rsidRDefault="00D736A5" w:rsidP="004F13C1">
      <w:pPr>
        <w:spacing w:after="0" w:line="360" w:lineRule="auto"/>
        <w:rPr>
          <w:rFonts w:cstheme="minorHAnsi"/>
          <w:b/>
          <w:bCs/>
          <w:lang w:eastAsia="fr-FR"/>
        </w:rPr>
      </w:pPr>
      <w:r w:rsidRPr="00D736A5">
        <w:rPr>
          <w:rFonts w:cstheme="minorHAnsi"/>
          <w:lang w:eastAsia="fr-FR"/>
        </w:rPr>
        <w:t>Visionnez l</w:t>
      </w:r>
      <w:r w:rsidR="004F13C1">
        <w:rPr>
          <w:rFonts w:cstheme="minorHAnsi"/>
          <w:lang w:eastAsia="fr-FR"/>
        </w:rPr>
        <w:t>a</w:t>
      </w:r>
      <w:r w:rsidRPr="00D736A5">
        <w:rPr>
          <w:rFonts w:cstheme="minorHAnsi"/>
          <w:lang w:eastAsia="fr-FR"/>
        </w:rPr>
        <w:t xml:space="preserve"> vidéo réalisée à l’occasion de notre rencontre avec l’équipe de bénévoles et de salariés </w:t>
      </w:r>
      <w:r w:rsidRPr="00D736A5">
        <w:rPr>
          <w:rFonts w:cstheme="minorHAnsi"/>
          <w:b/>
          <w:bCs/>
          <w:lang w:eastAsia="fr-FR"/>
        </w:rPr>
        <w:t xml:space="preserve">et tentez de gagner votre place de concert en répondant au </w:t>
      </w:r>
      <w:hyperlink r:id="rId16" w:history="1">
        <w:r w:rsidR="00453EAC" w:rsidRPr="00453EAC">
          <w:rPr>
            <w:rStyle w:val="Lienhypertexte"/>
            <w:rFonts w:cstheme="minorHAnsi"/>
            <w:lang w:eastAsia="fr-FR"/>
          </w:rPr>
          <w:t>Q</w:t>
        </w:r>
        <w:r w:rsidRPr="00453EAC">
          <w:rPr>
            <w:rStyle w:val="Lienhypertexte"/>
            <w:rFonts w:cstheme="minorHAnsi"/>
            <w:lang w:eastAsia="fr-FR"/>
          </w:rPr>
          <w:t>uiz</w:t>
        </w:r>
        <w:r w:rsidR="00453EAC" w:rsidRPr="00453EAC">
          <w:rPr>
            <w:rStyle w:val="Lienhypertexte"/>
            <w:rFonts w:cstheme="minorHAnsi"/>
            <w:lang w:eastAsia="fr-FR"/>
          </w:rPr>
          <w:t xml:space="preserve"> </w:t>
        </w:r>
        <w:r w:rsidR="00453EAC">
          <w:rPr>
            <w:rStyle w:val="Lienhypertexte"/>
            <w:rFonts w:cstheme="minorHAnsi"/>
            <w:lang w:eastAsia="fr-FR"/>
          </w:rPr>
          <w:t>« </w:t>
        </w:r>
        <w:r w:rsidR="00453EAC" w:rsidRPr="00453EAC">
          <w:rPr>
            <w:rStyle w:val="Lienhypertexte"/>
            <w:rFonts w:cstheme="minorHAnsi"/>
            <w:lang w:eastAsia="fr-FR"/>
          </w:rPr>
          <w:t xml:space="preserve">Connaissez-vous </w:t>
        </w:r>
        <w:r w:rsidR="00453EAC">
          <w:rPr>
            <w:rStyle w:val="Lienhypertexte"/>
            <w:rFonts w:cstheme="minorHAnsi"/>
            <w:lang w:eastAsia="fr-FR"/>
          </w:rPr>
          <w:t>L</w:t>
        </w:r>
        <w:r w:rsidR="00453EAC" w:rsidRPr="00453EAC">
          <w:rPr>
            <w:rStyle w:val="Lienhypertexte"/>
            <w:rFonts w:cstheme="minorHAnsi"/>
            <w:lang w:eastAsia="fr-FR"/>
          </w:rPr>
          <w:t xml:space="preserve">a </w:t>
        </w:r>
        <w:r w:rsidR="00453EAC">
          <w:rPr>
            <w:rStyle w:val="Lienhypertexte"/>
            <w:rFonts w:cstheme="minorHAnsi"/>
            <w:lang w:eastAsia="fr-FR"/>
          </w:rPr>
          <w:t>P</w:t>
        </w:r>
        <w:r w:rsidR="00453EAC" w:rsidRPr="00453EAC">
          <w:rPr>
            <w:rStyle w:val="Lienhypertexte"/>
            <w:rFonts w:cstheme="minorHAnsi"/>
            <w:lang w:eastAsia="fr-FR"/>
          </w:rPr>
          <w:t>éniche…</w:t>
        </w:r>
        <w:r w:rsidR="00453EAC">
          <w:rPr>
            <w:rStyle w:val="Lienhypertexte"/>
            <w:rFonts w:cstheme="minorHAnsi"/>
            <w:lang w:eastAsia="fr-FR"/>
          </w:rPr>
          <w:t> »</w:t>
        </w:r>
        <w:r w:rsidR="00453EAC" w:rsidRPr="00453EAC">
          <w:rPr>
            <w:rStyle w:val="Lienhypertexte"/>
            <w:rFonts w:cstheme="minorHAnsi"/>
            <w:lang w:eastAsia="fr-FR"/>
          </w:rPr>
          <w:t> </w:t>
        </w:r>
      </w:hyperlink>
      <w:r w:rsidR="00453EAC" w:rsidRPr="00453EAC">
        <w:rPr>
          <w:rFonts w:cstheme="minorHAnsi"/>
          <w:lang w:eastAsia="fr-FR"/>
        </w:rPr>
        <w:t>?</w:t>
      </w:r>
    </w:p>
    <w:p w14:paraId="5FCCC04E" w14:textId="47FC7899" w:rsidR="00D736A5" w:rsidRPr="00D736A5" w:rsidRDefault="004F7525" w:rsidP="004F13C1">
      <w:pPr>
        <w:spacing w:after="0" w:line="360" w:lineRule="auto"/>
        <w:rPr>
          <w:rFonts w:cstheme="minorHAnsi"/>
          <w:lang w:eastAsia="fr-FR"/>
        </w:rPr>
      </w:pPr>
      <w:hyperlink r:id="rId17" w:history="1">
        <w:r w:rsidR="00D736A5" w:rsidRPr="00D736A5">
          <w:rPr>
            <w:rStyle w:val="Lienhypertexte"/>
            <w:rFonts w:cstheme="minorHAnsi"/>
            <w:lang w:eastAsia="fr-FR"/>
          </w:rPr>
          <w:t>Voir la vidéo</w:t>
        </w:r>
      </w:hyperlink>
      <w:r w:rsidR="00453EAC">
        <w:rPr>
          <w:rFonts w:cstheme="minorHAnsi"/>
          <w:lang w:eastAsia="fr-FR"/>
        </w:rPr>
        <w:t xml:space="preserve"> sur YouTube</w:t>
      </w:r>
    </w:p>
    <w:p w14:paraId="15EEE20F" w14:textId="08630429" w:rsidR="00D736A5" w:rsidRPr="00D736A5" w:rsidRDefault="00D736A5" w:rsidP="004F13C1">
      <w:pPr>
        <w:spacing w:line="360" w:lineRule="auto"/>
        <w:rPr>
          <w:rFonts w:eastAsia="Times New Roman" w:cstheme="minorHAnsi"/>
          <w:b/>
          <w:bCs/>
          <w:kern w:val="36"/>
          <w:lang w:eastAsia="fr-FR"/>
        </w:rPr>
      </w:pPr>
      <w:r w:rsidRPr="00D736A5">
        <w:rPr>
          <w:rFonts w:cstheme="minorHAnsi"/>
          <w:i/>
          <w:iCs/>
          <w:lang w:eastAsia="fr-FR"/>
        </w:rPr>
        <w:t>Opération organisée en partenariat avec la Péniche</w:t>
      </w:r>
    </w:p>
    <w:sectPr w:rsidR="00D736A5" w:rsidRPr="00D736A5">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1905" w14:textId="77777777" w:rsidR="00D533D3" w:rsidRDefault="00D533D3" w:rsidP="00D533D3">
      <w:pPr>
        <w:spacing w:after="0" w:line="240" w:lineRule="auto"/>
      </w:pPr>
      <w:r>
        <w:separator/>
      </w:r>
    </w:p>
  </w:endnote>
  <w:endnote w:type="continuationSeparator" w:id="0">
    <w:p w14:paraId="60EF3D15" w14:textId="77777777" w:rsidR="00D533D3" w:rsidRDefault="00D533D3" w:rsidP="00D5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BD8F" w14:textId="51F009D0" w:rsidR="00CD5B41" w:rsidRDefault="004F7525" w:rsidP="00ED59A6">
    <w:pPr>
      <w:pStyle w:val="En-tte"/>
      <w:jc w:val="center"/>
    </w:pPr>
    <w:hyperlink r:id="rId1" w:history="1">
      <w:r w:rsidR="00CD5B41" w:rsidRPr="002B74F8">
        <w:rPr>
          <w:rStyle w:val="Rfrencelgre"/>
        </w:rPr>
        <w:t>bibliotheques</w:t>
      </w:r>
      <w:r w:rsidR="00CD5B41">
        <w:rPr>
          <w:rStyle w:val="Rfrencelgre"/>
        </w:rPr>
        <w:t>71</w:t>
      </w:r>
      <w:r w:rsidR="00CD5B41" w:rsidRPr="002B74F8">
        <w:rPr>
          <w:rStyle w:val="Rfrencelgre"/>
        </w:rPr>
        <w:t>.fr</w:t>
      </w:r>
    </w:hyperlink>
    <w:r w:rsidR="00CD5B41">
      <w:rPr>
        <w:rStyle w:val="Rfrencelgre"/>
      </w:rPr>
      <w:t>, le site des b</w:t>
    </w:r>
    <w:r w:rsidR="00CD5B41" w:rsidRPr="002B74F8">
      <w:rPr>
        <w:rStyle w:val="Rfrencelgre"/>
      </w:rPr>
      <w:t>ibliothèque</w:t>
    </w:r>
    <w:r w:rsidR="00CD5B41">
      <w:rPr>
        <w:rStyle w:val="Rfrencelgre"/>
      </w:rPr>
      <w:t>s</w:t>
    </w:r>
    <w:r w:rsidR="00CD5B41" w:rsidRPr="002B74F8">
      <w:rPr>
        <w:rStyle w:val="Rfrencelgre"/>
      </w:rPr>
      <w:t xml:space="preserve"> de Saône-et-Loire</w:t>
    </w:r>
  </w:p>
  <w:p w14:paraId="02B4C925" w14:textId="1917D119" w:rsidR="000E795A" w:rsidRDefault="000E795A" w:rsidP="00F46ACF">
    <w:pPr>
      <w:pStyle w:val="En-tte"/>
      <w:jc w:val="center"/>
    </w:pPr>
  </w:p>
  <w:p w14:paraId="2BFB896D" w14:textId="77777777" w:rsidR="000E795A" w:rsidRDefault="000E79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61D9" w14:textId="77777777" w:rsidR="00D533D3" w:rsidRDefault="00D533D3" w:rsidP="00D533D3">
      <w:pPr>
        <w:spacing w:after="0" w:line="240" w:lineRule="auto"/>
      </w:pPr>
      <w:r>
        <w:separator/>
      </w:r>
    </w:p>
  </w:footnote>
  <w:footnote w:type="continuationSeparator" w:id="0">
    <w:p w14:paraId="753F1F6E" w14:textId="77777777" w:rsidR="00D533D3" w:rsidRDefault="00D533D3" w:rsidP="00D5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F755" w14:textId="2479F2B2" w:rsidR="00CD5B41" w:rsidRDefault="00CD5B41" w:rsidP="00ED59A6">
    <w:pPr>
      <w:pStyle w:val="En-tte"/>
      <w:jc w:val="center"/>
    </w:pPr>
    <w:r w:rsidRPr="002B74F8">
      <w:rPr>
        <w:rStyle w:val="Rfrencelgre"/>
      </w:rPr>
      <w:t>Bibliothèque de Saône-et-Loire</w:t>
    </w:r>
    <w:r>
      <w:rPr>
        <w:rStyle w:val="Rfrencelgre"/>
      </w:rPr>
      <w:t xml:space="preserve"> - </w:t>
    </w:r>
    <w:hyperlink r:id="rId1" w:history="1">
      <w:r w:rsidRPr="002B74F8">
        <w:rPr>
          <w:rStyle w:val="Rfrencelgre"/>
        </w:rPr>
        <w:t>bibliotheques71.fr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D3"/>
    <w:rsid w:val="00026F85"/>
    <w:rsid w:val="00045380"/>
    <w:rsid w:val="000E795A"/>
    <w:rsid w:val="00245E38"/>
    <w:rsid w:val="002A7396"/>
    <w:rsid w:val="00445E14"/>
    <w:rsid w:val="00453EAC"/>
    <w:rsid w:val="004B1B2D"/>
    <w:rsid w:val="004F13C1"/>
    <w:rsid w:val="004F6A8A"/>
    <w:rsid w:val="004F6DD4"/>
    <w:rsid w:val="004F7525"/>
    <w:rsid w:val="00561698"/>
    <w:rsid w:val="0057290D"/>
    <w:rsid w:val="00592B41"/>
    <w:rsid w:val="005C7FFA"/>
    <w:rsid w:val="005E0830"/>
    <w:rsid w:val="006267B3"/>
    <w:rsid w:val="00655749"/>
    <w:rsid w:val="00655B31"/>
    <w:rsid w:val="007709DA"/>
    <w:rsid w:val="00815E71"/>
    <w:rsid w:val="0082672E"/>
    <w:rsid w:val="009326C4"/>
    <w:rsid w:val="009F5387"/>
    <w:rsid w:val="009F79AF"/>
    <w:rsid w:val="00CD5B41"/>
    <w:rsid w:val="00D533D3"/>
    <w:rsid w:val="00D736A5"/>
    <w:rsid w:val="00D85D50"/>
    <w:rsid w:val="00E67A21"/>
    <w:rsid w:val="00E954DE"/>
    <w:rsid w:val="00EB3856"/>
    <w:rsid w:val="00ED59A6"/>
    <w:rsid w:val="00F46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8A79D"/>
  <w15:chartTrackingRefBased/>
  <w15:docId w15:val="{38DB4312-765E-41C7-B49D-87B64D42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6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F6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F6A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33D3"/>
    <w:pPr>
      <w:tabs>
        <w:tab w:val="center" w:pos="4536"/>
        <w:tab w:val="right" w:pos="9072"/>
      </w:tabs>
      <w:spacing w:after="0" w:line="240" w:lineRule="auto"/>
    </w:pPr>
  </w:style>
  <w:style w:type="character" w:customStyle="1" w:styleId="En-tteCar">
    <w:name w:val="En-tête Car"/>
    <w:basedOn w:val="Policepardfaut"/>
    <w:link w:val="En-tte"/>
    <w:uiPriority w:val="99"/>
    <w:rsid w:val="00D533D3"/>
  </w:style>
  <w:style w:type="paragraph" w:styleId="Pieddepage">
    <w:name w:val="footer"/>
    <w:basedOn w:val="Normal"/>
    <w:link w:val="PieddepageCar"/>
    <w:uiPriority w:val="99"/>
    <w:unhideWhenUsed/>
    <w:rsid w:val="00D533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3D3"/>
  </w:style>
  <w:style w:type="character" w:styleId="Lienhypertexte">
    <w:name w:val="Hyperlink"/>
    <w:basedOn w:val="Policepardfaut"/>
    <w:uiPriority w:val="99"/>
    <w:unhideWhenUsed/>
    <w:rsid w:val="00D533D3"/>
    <w:rPr>
      <w:color w:val="0563C1" w:themeColor="hyperlink"/>
      <w:u w:val="single"/>
    </w:rPr>
  </w:style>
  <w:style w:type="character" w:styleId="Mentionnonrsolue">
    <w:name w:val="Unresolved Mention"/>
    <w:basedOn w:val="Policepardfaut"/>
    <w:uiPriority w:val="99"/>
    <w:semiHidden/>
    <w:unhideWhenUsed/>
    <w:rsid w:val="00D533D3"/>
    <w:rPr>
      <w:color w:val="605E5C"/>
      <w:shd w:val="clear" w:color="auto" w:fill="E1DFDD"/>
    </w:rPr>
  </w:style>
  <w:style w:type="character" w:customStyle="1" w:styleId="Titre1Car">
    <w:name w:val="Titre 1 Car"/>
    <w:basedOn w:val="Policepardfaut"/>
    <w:link w:val="Titre1"/>
    <w:uiPriority w:val="9"/>
    <w:rsid w:val="004F6A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F6A8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4F6A8A"/>
    <w:rPr>
      <w:rFonts w:asciiTheme="majorHAnsi" w:eastAsiaTheme="majorEastAsia" w:hAnsiTheme="majorHAnsi" w:cstheme="majorBidi"/>
      <w:color w:val="1F3763" w:themeColor="accent1" w:themeShade="7F"/>
      <w:sz w:val="24"/>
      <w:szCs w:val="24"/>
    </w:rPr>
  </w:style>
  <w:style w:type="character" w:styleId="Lienhypertextesuivivisit">
    <w:name w:val="FollowedHyperlink"/>
    <w:basedOn w:val="Policepardfaut"/>
    <w:uiPriority w:val="99"/>
    <w:semiHidden/>
    <w:unhideWhenUsed/>
    <w:rsid w:val="00EB3856"/>
    <w:rPr>
      <w:color w:val="954F72" w:themeColor="followedHyperlink"/>
      <w:u w:val="single"/>
    </w:rPr>
  </w:style>
  <w:style w:type="character" w:styleId="Rfrencelgre">
    <w:name w:val="Subtle Reference"/>
    <w:basedOn w:val="Policepardfaut"/>
    <w:uiPriority w:val="31"/>
    <w:qFormat/>
    <w:rsid w:val="00CD5B41"/>
    <w:rPr>
      <w:smallCaps/>
      <w:color w:val="5A5A5A" w:themeColor="text1" w:themeTint="A5"/>
    </w:rPr>
  </w:style>
  <w:style w:type="character" w:styleId="Marquedecommentaire">
    <w:name w:val="annotation reference"/>
    <w:basedOn w:val="Policepardfaut"/>
    <w:uiPriority w:val="99"/>
    <w:semiHidden/>
    <w:unhideWhenUsed/>
    <w:rsid w:val="00655749"/>
    <w:rPr>
      <w:sz w:val="16"/>
      <w:szCs w:val="16"/>
    </w:rPr>
  </w:style>
  <w:style w:type="paragraph" w:styleId="Commentaire">
    <w:name w:val="annotation text"/>
    <w:basedOn w:val="Normal"/>
    <w:link w:val="CommentaireCar"/>
    <w:uiPriority w:val="99"/>
    <w:semiHidden/>
    <w:unhideWhenUsed/>
    <w:rsid w:val="00655749"/>
    <w:pPr>
      <w:spacing w:line="240" w:lineRule="auto"/>
    </w:pPr>
    <w:rPr>
      <w:sz w:val="20"/>
      <w:szCs w:val="20"/>
    </w:rPr>
  </w:style>
  <w:style w:type="character" w:customStyle="1" w:styleId="CommentaireCar">
    <w:name w:val="Commentaire Car"/>
    <w:basedOn w:val="Policepardfaut"/>
    <w:link w:val="Commentaire"/>
    <w:uiPriority w:val="99"/>
    <w:semiHidden/>
    <w:rsid w:val="00655749"/>
    <w:rPr>
      <w:sz w:val="20"/>
      <w:szCs w:val="20"/>
    </w:rPr>
  </w:style>
  <w:style w:type="paragraph" w:styleId="Objetducommentaire">
    <w:name w:val="annotation subject"/>
    <w:basedOn w:val="Commentaire"/>
    <w:next w:val="Commentaire"/>
    <w:link w:val="ObjetducommentaireCar"/>
    <w:uiPriority w:val="99"/>
    <w:semiHidden/>
    <w:unhideWhenUsed/>
    <w:rsid w:val="00655749"/>
    <w:rPr>
      <w:b/>
      <w:bCs/>
    </w:rPr>
  </w:style>
  <w:style w:type="character" w:customStyle="1" w:styleId="ObjetducommentaireCar">
    <w:name w:val="Objet du commentaire Car"/>
    <w:basedOn w:val="CommentaireCar"/>
    <w:link w:val="Objetducommentaire"/>
    <w:uiPriority w:val="99"/>
    <w:semiHidden/>
    <w:rsid w:val="00655749"/>
    <w:rPr>
      <w:b/>
      <w:bCs/>
      <w:sz w:val="20"/>
      <w:szCs w:val="20"/>
    </w:rPr>
  </w:style>
  <w:style w:type="paragraph" w:styleId="NormalWeb">
    <w:name w:val="Normal (Web)"/>
    <w:basedOn w:val="Normal"/>
    <w:uiPriority w:val="99"/>
    <w:semiHidden/>
    <w:unhideWhenUsed/>
    <w:rsid w:val="009F79AF"/>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9F7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75343">
      <w:bodyDiv w:val="1"/>
      <w:marLeft w:val="0"/>
      <w:marRight w:val="0"/>
      <w:marTop w:val="0"/>
      <w:marBottom w:val="0"/>
      <w:divBdr>
        <w:top w:val="none" w:sz="0" w:space="0" w:color="auto"/>
        <w:left w:val="none" w:sz="0" w:space="0" w:color="auto"/>
        <w:bottom w:val="none" w:sz="0" w:space="0" w:color="auto"/>
        <w:right w:val="none" w:sz="0" w:space="0" w:color="auto"/>
      </w:divBdr>
      <w:divsChild>
        <w:div w:id="462694241">
          <w:marLeft w:val="0"/>
          <w:marRight w:val="0"/>
          <w:marTop w:val="0"/>
          <w:marBottom w:val="0"/>
          <w:divBdr>
            <w:top w:val="none" w:sz="0" w:space="0" w:color="auto"/>
            <w:left w:val="none" w:sz="0" w:space="0" w:color="auto"/>
            <w:bottom w:val="none" w:sz="0" w:space="0" w:color="auto"/>
            <w:right w:val="none" w:sz="0" w:space="0" w:color="auto"/>
          </w:divBdr>
        </w:div>
        <w:div w:id="1508909436">
          <w:marLeft w:val="0"/>
          <w:marRight w:val="0"/>
          <w:marTop w:val="0"/>
          <w:marBottom w:val="0"/>
          <w:divBdr>
            <w:top w:val="none" w:sz="0" w:space="0" w:color="auto"/>
            <w:left w:val="none" w:sz="0" w:space="0" w:color="auto"/>
            <w:bottom w:val="none" w:sz="0" w:space="0" w:color="auto"/>
            <w:right w:val="none" w:sz="0" w:space="0" w:color="auto"/>
          </w:divBdr>
        </w:div>
      </w:divsChild>
    </w:div>
    <w:div w:id="606698426">
      <w:bodyDiv w:val="1"/>
      <w:marLeft w:val="0"/>
      <w:marRight w:val="0"/>
      <w:marTop w:val="0"/>
      <w:marBottom w:val="0"/>
      <w:divBdr>
        <w:top w:val="none" w:sz="0" w:space="0" w:color="auto"/>
        <w:left w:val="none" w:sz="0" w:space="0" w:color="auto"/>
        <w:bottom w:val="none" w:sz="0" w:space="0" w:color="auto"/>
        <w:right w:val="none" w:sz="0" w:space="0" w:color="auto"/>
      </w:divBdr>
      <w:divsChild>
        <w:div w:id="1567572781">
          <w:marLeft w:val="0"/>
          <w:marRight w:val="0"/>
          <w:marTop w:val="0"/>
          <w:marBottom w:val="0"/>
          <w:divBdr>
            <w:top w:val="none" w:sz="0" w:space="0" w:color="auto"/>
            <w:left w:val="none" w:sz="0" w:space="0" w:color="auto"/>
            <w:bottom w:val="none" w:sz="0" w:space="0" w:color="auto"/>
            <w:right w:val="none" w:sz="0" w:space="0" w:color="auto"/>
          </w:divBdr>
        </w:div>
        <w:div w:id="796610152">
          <w:marLeft w:val="0"/>
          <w:marRight w:val="0"/>
          <w:marTop w:val="0"/>
          <w:marBottom w:val="0"/>
          <w:divBdr>
            <w:top w:val="none" w:sz="0" w:space="0" w:color="auto"/>
            <w:left w:val="none" w:sz="0" w:space="0" w:color="auto"/>
            <w:bottom w:val="none" w:sz="0" w:space="0" w:color="auto"/>
            <w:right w:val="none" w:sz="0" w:space="0" w:color="auto"/>
          </w:divBdr>
        </w:div>
      </w:divsChild>
    </w:div>
    <w:div w:id="987056512">
      <w:bodyDiv w:val="1"/>
      <w:marLeft w:val="0"/>
      <w:marRight w:val="0"/>
      <w:marTop w:val="0"/>
      <w:marBottom w:val="0"/>
      <w:divBdr>
        <w:top w:val="none" w:sz="0" w:space="0" w:color="auto"/>
        <w:left w:val="none" w:sz="0" w:space="0" w:color="auto"/>
        <w:bottom w:val="none" w:sz="0" w:space="0" w:color="auto"/>
        <w:right w:val="none" w:sz="0" w:space="0" w:color="auto"/>
      </w:divBdr>
      <w:divsChild>
        <w:div w:id="684208521">
          <w:marLeft w:val="0"/>
          <w:marRight w:val="0"/>
          <w:marTop w:val="0"/>
          <w:marBottom w:val="0"/>
          <w:divBdr>
            <w:top w:val="none" w:sz="0" w:space="0" w:color="auto"/>
            <w:left w:val="none" w:sz="0" w:space="0" w:color="auto"/>
            <w:bottom w:val="none" w:sz="0" w:space="0" w:color="auto"/>
            <w:right w:val="none" w:sz="0" w:space="0" w:color="auto"/>
          </w:divBdr>
        </w:div>
        <w:div w:id="1664359912">
          <w:marLeft w:val="0"/>
          <w:marRight w:val="0"/>
          <w:marTop w:val="0"/>
          <w:marBottom w:val="0"/>
          <w:divBdr>
            <w:top w:val="none" w:sz="0" w:space="0" w:color="auto"/>
            <w:left w:val="none" w:sz="0" w:space="0" w:color="auto"/>
            <w:bottom w:val="none" w:sz="0" w:space="0" w:color="auto"/>
            <w:right w:val="none" w:sz="0" w:space="0" w:color="auto"/>
          </w:divBdr>
        </w:div>
      </w:divsChild>
    </w:div>
    <w:div w:id="1583219692">
      <w:bodyDiv w:val="1"/>
      <w:marLeft w:val="0"/>
      <w:marRight w:val="0"/>
      <w:marTop w:val="0"/>
      <w:marBottom w:val="0"/>
      <w:divBdr>
        <w:top w:val="none" w:sz="0" w:space="0" w:color="auto"/>
        <w:left w:val="none" w:sz="0" w:space="0" w:color="auto"/>
        <w:bottom w:val="none" w:sz="0" w:space="0" w:color="auto"/>
        <w:right w:val="none" w:sz="0" w:space="0" w:color="auto"/>
      </w:divBdr>
      <w:divsChild>
        <w:div w:id="2130197467">
          <w:marLeft w:val="0"/>
          <w:marRight w:val="0"/>
          <w:marTop w:val="0"/>
          <w:marBottom w:val="0"/>
          <w:divBdr>
            <w:top w:val="none" w:sz="0" w:space="0" w:color="auto"/>
            <w:left w:val="none" w:sz="0" w:space="0" w:color="auto"/>
            <w:bottom w:val="none" w:sz="0" w:space="0" w:color="auto"/>
            <w:right w:val="none" w:sz="0" w:space="0" w:color="auto"/>
          </w:divBdr>
        </w:div>
        <w:div w:id="1253274878">
          <w:marLeft w:val="0"/>
          <w:marRight w:val="0"/>
          <w:marTop w:val="0"/>
          <w:marBottom w:val="0"/>
          <w:divBdr>
            <w:top w:val="none" w:sz="0" w:space="0" w:color="auto"/>
            <w:left w:val="none" w:sz="0" w:space="0" w:color="auto"/>
            <w:bottom w:val="none" w:sz="0" w:space="0" w:color="auto"/>
            <w:right w:val="none" w:sz="0" w:space="0" w:color="auto"/>
          </w:divBdr>
        </w:div>
      </w:divsChild>
    </w:div>
    <w:div w:id="1971397099">
      <w:bodyDiv w:val="1"/>
      <w:marLeft w:val="0"/>
      <w:marRight w:val="0"/>
      <w:marTop w:val="0"/>
      <w:marBottom w:val="0"/>
      <w:divBdr>
        <w:top w:val="none" w:sz="0" w:space="0" w:color="auto"/>
        <w:left w:val="none" w:sz="0" w:space="0" w:color="auto"/>
        <w:bottom w:val="none" w:sz="0" w:space="0" w:color="auto"/>
        <w:right w:val="none" w:sz="0" w:space="0" w:color="auto"/>
      </w:divBdr>
      <w:divsChild>
        <w:div w:id="1606958567">
          <w:marLeft w:val="0"/>
          <w:marRight w:val="0"/>
          <w:marTop w:val="0"/>
          <w:marBottom w:val="0"/>
          <w:divBdr>
            <w:top w:val="none" w:sz="0" w:space="0" w:color="auto"/>
            <w:left w:val="none" w:sz="0" w:space="0" w:color="auto"/>
            <w:bottom w:val="none" w:sz="0" w:space="0" w:color="auto"/>
            <w:right w:val="none" w:sz="0" w:space="0" w:color="auto"/>
          </w:divBdr>
        </w:div>
        <w:div w:id="1491949078">
          <w:marLeft w:val="0"/>
          <w:marRight w:val="0"/>
          <w:marTop w:val="0"/>
          <w:marBottom w:val="0"/>
          <w:divBdr>
            <w:top w:val="none" w:sz="0" w:space="0" w:color="auto"/>
            <w:left w:val="none" w:sz="0" w:space="0" w:color="auto"/>
            <w:bottom w:val="none" w:sz="0" w:space="0" w:color="auto"/>
            <w:right w:val="none" w:sz="0" w:space="0" w:color="auto"/>
          </w:divBdr>
        </w:div>
        <w:div w:id="610670090">
          <w:marLeft w:val="0"/>
          <w:marRight w:val="0"/>
          <w:marTop w:val="0"/>
          <w:marBottom w:val="0"/>
          <w:divBdr>
            <w:top w:val="none" w:sz="0" w:space="0" w:color="auto"/>
            <w:left w:val="none" w:sz="0" w:space="0" w:color="auto"/>
            <w:bottom w:val="none" w:sz="0" w:space="0" w:color="auto"/>
            <w:right w:val="none" w:sz="0" w:space="0" w:color="auto"/>
          </w:divBdr>
        </w:div>
      </w:divsChild>
    </w:div>
    <w:div w:id="2061467344">
      <w:bodyDiv w:val="1"/>
      <w:marLeft w:val="0"/>
      <w:marRight w:val="0"/>
      <w:marTop w:val="0"/>
      <w:marBottom w:val="0"/>
      <w:divBdr>
        <w:top w:val="none" w:sz="0" w:space="0" w:color="auto"/>
        <w:left w:val="none" w:sz="0" w:space="0" w:color="auto"/>
        <w:bottom w:val="none" w:sz="0" w:space="0" w:color="auto"/>
        <w:right w:val="none" w:sz="0" w:space="0" w:color="auto"/>
      </w:divBdr>
      <w:divsChild>
        <w:div w:id="1269047942">
          <w:marLeft w:val="0"/>
          <w:marRight w:val="0"/>
          <w:marTop w:val="0"/>
          <w:marBottom w:val="0"/>
          <w:divBdr>
            <w:top w:val="none" w:sz="0" w:space="0" w:color="auto"/>
            <w:left w:val="none" w:sz="0" w:space="0" w:color="auto"/>
            <w:bottom w:val="none" w:sz="0" w:space="0" w:color="auto"/>
            <w:right w:val="none" w:sz="0" w:space="0" w:color="auto"/>
          </w:divBdr>
        </w:div>
        <w:div w:id="194315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theques71.fr/se-former/formation-continue" TargetMode="External"/><Relationship Id="rId13" Type="http://schemas.openxmlformats.org/officeDocument/2006/relationships/hyperlink" Target="https://www.bibliotheques71.fr/sinformer/dans-les-bibliotheques/retour-dexperience-le-club-edit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chambard@saoneetloire71.fr" TargetMode="External"/><Relationship Id="rId12" Type="http://schemas.openxmlformats.org/officeDocument/2006/relationships/hyperlink" Target="https://www.bibliotheques71.fr/animer/tadam/des-propositions-jeune-public" TargetMode="External"/><Relationship Id="rId17" Type="http://schemas.openxmlformats.org/officeDocument/2006/relationships/hyperlink" Target="https://www.bibliotheques71.fr/index.php?option=com_acym&amp;ctrl=fronturl&amp;task=click&amp;urlid=86&amp;userid=7&amp;mailid=82" TargetMode="External"/><Relationship Id="rId2" Type="http://schemas.openxmlformats.org/officeDocument/2006/relationships/styles" Target="styles.xml"/><Relationship Id="rId16" Type="http://schemas.openxmlformats.org/officeDocument/2006/relationships/hyperlink" Target="https://www.bibliotheques71.fr/index.php?option=com_acym&amp;ctrl=fronturl&amp;task=click&amp;urlid=85&amp;userid=7&amp;mailid=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srv-media\multimedia$\DLPAC\3_Fichiers_temporaires_par_agents\Anne\Accessibilit&#233;_joomla\Newsletter\Plus%20d'informations" TargetMode="External"/><Relationship Id="rId5" Type="http://schemas.openxmlformats.org/officeDocument/2006/relationships/footnotes" Target="footnotes.xml"/><Relationship Id="rId15" Type="http://schemas.openxmlformats.org/officeDocument/2006/relationships/hyperlink" Target="https://www.bibliotheques71.fr/detail-dune-notice/notice/1318100360-7128" TargetMode="External"/><Relationship Id="rId10" Type="http://schemas.openxmlformats.org/officeDocument/2006/relationships/hyperlink" Target="Plus%20d'informa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iotheques71.fr/index.php?option=com_acym&amp;ctrl=fronturl&amp;task=click&amp;urlid=80&amp;userid=7&amp;mailid=82" TargetMode="External"/><Relationship Id="rId14" Type="http://schemas.openxmlformats.org/officeDocument/2006/relationships/hyperlink" Target="dlpac-supports-animation@saoneetloire71.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bibliotheques71.f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bibliotheques7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2ACF-A12F-4297-ADA7-24D47A2E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810</Words>
  <Characters>4459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LAVIRON ANNE</dc:creator>
  <cp:keywords/>
  <dc:description/>
  <cp:lastModifiedBy>LAVIRON ANNE</cp:lastModifiedBy>
  <cp:revision>17</cp:revision>
  <dcterms:created xsi:type="dcterms:W3CDTF">2025-12-15T07:47:00Z</dcterms:created>
  <dcterms:modified xsi:type="dcterms:W3CDTF">2025-12-15T10:04:00Z</dcterms:modified>
</cp:coreProperties>
</file>